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A66C33" w:rsidP="00937C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466C9B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F2685" w:rsidP="00937CFC">
      <w:pPr>
        <w:pStyle w:val="a3"/>
        <w:rPr>
          <w:b w:val="0"/>
          <w:sz w:val="28"/>
          <w:szCs w:val="28"/>
          <w:lang w:val="ru-RU"/>
        </w:rPr>
      </w:pPr>
      <w:r w:rsidRPr="00D96231">
        <w:rPr>
          <w:b w:val="0"/>
          <w:sz w:val="28"/>
          <w:szCs w:val="28"/>
          <w:lang w:val="ru-RU"/>
        </w:rPr>
        <w:t xml:space="preserve"> </w:t>
      </w:r>
      <w:r w:rsidR="00051856">
        <w:rPr>
          <w:b w:val="0"/>
          <w:sz w:val="28"/>
          <w:szCs w:val="28"/>
          <w:lang w:val="ru-RU"/>
        </w:rPr>
        <w:t>2</w:t>
      </w:r>
      <w:r w:rsidR="00522E47">
        <w:rPr>
          <w:b w:val="0"/>
          <w:sz w:val="28"/>
          <w:szCs w:val="28"/>
          <w:lang w:val="ru-RU"/>
        </w:rPr>
        <w:t>8</w:t>
      </w:r>
      <w:r w:rsidR="0033209E">
        <w:rPr>
          <w:b w:val="0"/>
          <w:sz w:val="28"/>
          <w:szCs w:val="28"/>
          <w:lang w:val="ru-RU"/>
        </w:rPr>
        <w:t xml:space="preserve"> </w:t>
      </w:r>
      <w:r w:rsidR="00E97DA1">
        <w:rPr>
          <w:b w:val="0"/>
          <w:sz w:val="28"/>
          <w:szCs w:val="28"/>
          <w:lang w:val="ru-RU"/>
        </w:rPr>
        <w:t>ноября</w:t>
      </w:r>
      <w:r w:rsidR="00905BA1" w:rsidRPr="00D96231">
        <w:rPr>
          <w:b w:val="0"/>
          <w:sz w:val="28"/>
          <w:szCs w:val="28"/>
          <w:lang w:val="ru-RU"/>
        </w:rPr>
        <w:t xml:space="preserve"> 201</w:t>
      </w:r>
      <w:r w:rsidR="00051856">
        <w:rPr>
          <w:b w:val="0"/>
          <w:sz w:val="28"/>
          <w:szCs w:val="28"/>
          <w:lang w:val="ru-RU"/>
        </w:rPr>
        <w:t>9</w:t>
      </w:r>
      <w:r w:rsidR="003030F2" w:rsidRPr="00D96231">
        <w:rPr>
          <w:b w:val="0"/>
          <w:sz w:val="28"/>
          <w:szCs w:val="28"/>
          <w:lang w:val="ru-RU"/>
        </w:rPr>
        <w:t xml:space="preserve"> </w:t>
      </w:r>
      <w:r w:rsidR="00937CFC" w:rsidRPr="00D96231">
        <w:rPr>
          <w:b w:val="0"/>
          <w:sz w:val="28"/>
          <w:szCs w:val="28"/>
          <w:lang w:val="ru-RU"/>
        </w:rPr>
        <w:t>г</w:t>
      </w:r>
      <w:r w:rsidR="00937CFC" w:rsidRPr="00030E94">
        <w:rPr>
          <w:b w:val="0"/>
          <w:sz w:val="28"/>
          <w:szCs w:val="28"/>
          <w:lang w:val="ru-RU"/>
        </w:rPr>
        <w:t>.                          №</w:t>
      </w:r>
      <w:r w:rsidR="00D96231">
        <w:rPr>
          <w:b w:val="0"/>
          <w:sz w:val="28"/>
          <w:szCs w:val="28"/>
          <w:lang w:val="ru-RU"/>
        </w:rPr>
        <w:t xml:space="preserve"> </w:t>
      </w:r>
      <w:r w:rsidR="00937CFC" w:rsidRPr="00E527BA">
        <w:rPr>
          <w:b w:val="0"/>
          <w:color w:val="FF0000"/>
          <w:sz w:val="28"/>
          <w:szCs w:val="28"/>
          <w:lang w:val="ru-RU"/>
        </w:rPr>
        <w:t xml:space="preserve">  </w:t>
      </w:r>
      <w:r w:rsidR="00937CFC" w:rsidRPr="00030E94">
        <w:rPr>
          <w:b w:val="0"/>
          <w:sz w:val="28"/>
          <w:szCs w:val="28"/>
          <w:lang w:val="ru-RU"/>
        </w:rPr>
        <w:t xml:space="preserve">    </w:t>
      </w:r>
      <w:r w:rsidR="00E97DA1">
        <w:rPr>
          <w:b w:val="0"/>
          <w:sz w:val="28"/>
          <w:szCs w:val="28"/>
          <w:lang w:val="ru-RU"/>
        </w:rPr>
        <w:t>28</w:t>
      </w:r>
      <w:r w:rsidR="00522E47">
        <w:rPr>
          <w:b w:val="0"/>
          <w:sz w:val="28"/>
          <w:szCs w:val="28"/>
          <w:lang w:val="ru-RU"/>
        </w:rPr>
        <w:t>1</w:t>
      </w:r>
      <w:r w:rsidR="00937CFC" w:rsidRPr="00030E94">
        <w:rPr>
          <w:b w:val="0"/>
          <w:sz w:val="28"/>
          <w:szCs w:val="28"/>
          <w:lang w:val="ru-RU"/>
        </w:rPr>
        <w:t xml:space="preserve">                  ст.</w:t>
      </w:r>
      <w:r w:rsidR="003030F2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CFC" w:rsidRPr="00030E94" w:rsidTr="00127EC3">
        <w:tc>
          <w:tcPr>
            <w:tcW w:w="4644" w:type="dxa"/>
          </w:tcPr>
          <w:p w:rsidR="00937CFC" w:rsidRPr="00054699" w:rsidRDefault="00E97DA1" w:rsidP="00E97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</w:t>
            </w:r>
            <w:r w:rsidRPr="00E97D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7DA1">
              <w:rPr>
                <w:rFonts w:ascii="Times New Roman" w:hAnsi="Times New Roman" w:cs="Times New Roman"/>
                <w:sz w:val="28"/>
                <w:szCs w:val="28"/>
              </w:rPr>
              <w:t xml:space="preserve">вания перечня налоговых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Тацинского</w:t>
            </w:r>
            <w:r w:rsidRPr="00E97D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оценки налоговых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DA1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E97DA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522E47" w:rsidRPr="00522E47" w:rsidRDefault="00522E47" w:rsidP="00394D63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22E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9" w:history="1">
        <w:r w:rsidRPr="00522E47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статьей 174.3</w:t>
        </w:r>
      </w:hyperlink>
      <w:r w:rsidRPr="00522E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</w:t>
      </w:r>
      <w:r w:rsidRPr="00522E47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522E47">
        <w:rPr>
          <w:rFonts w:ascii="Times New Roman" w:eastAsia="Times New Roman" w:hAnsi="Times New Roman" w:cs="Times New Roman"/>
          <w:sz w:val="28"/>
          <w:szCs w:val="28"/>
          <w:lang w:eastAsia="en-US"/>
        </w:rPr>
        <w:t>дерации, Постановлением Правительства Российской Федерации от 22.06.2019 года № 796 «Об общих требованиях к оценке налоговых расходов субъектов Российской Федерации и муниципальных образований», пост</w:t>
      </w:r>
      <w:r w:rsidRPr="00522E47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522E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Тацинского</w:t>
      </w:r>
      <w:r w:rsidRPr="00522E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селения от 20</w:t>
      </w:r>
      <w:r w:rsidRPr="00522E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.11.2019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268</w:t>
      </w:r>
      <w:r w:rsidRPr="00522E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Pr="00E97DA1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E97DA1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DA1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E97D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22E47"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</w:p>
    <w:p w:rsidR="00937CFC" w:rsidRPr="00030E94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>П О С Т А Н О В Л Я Ю :</w:t>
      </w:r>
    </w:p>
    <w:p w:rsidR="00E97DA1" w:rsidRPr="00E97DA1" w:rsidRDefault="00E97DA1" w:rsidP="00E9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DA1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522E47" w:rsidRPr="00522E47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Методику оценки эффективности налоговых расходов муниципального образования </w:t>
      </w:r>
      <w:r w:rsidR="00522E47">
        <w:rPr>
          <w:rFonts w:ascii="Times New Roman" w:eastAsia="Times New Roman" w:hAnsi="Times New Roman" w:cs="Times New Roman"/>
          <w:sz w:val="28"/>
          <w:szCs w:val="28"/>
        </w:rPr>
        <w:t>«Тацинское</w:t>
      </w:r>
      <w:r w:rsidR="00522E47" w:rsidRPr="00522E4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522E47">
        <w:rPr>
          <w:rFonts w:ascii="Times New Roman" w:eastAsia="Times New Roman" w:hAnsi="Times New Roman" w:cs="Times New Roman"/>
          <w:sz w:val="28"/>
          <w:szCs w:val="28"/>
        </w:rPr>
        <w:t>», с</w:t>
      </w:r>
      <w:r w:rsidRPr="00E97D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7DA1">
        <w:rPr>
          <w:rFonts w:ascii="Times New Roman" w:eastAsia="Times New Roman" w:hAnsi="Times New Roman" w:cs="Times New Roman"/>
          <w:sz w:val="28"/>
          <w:szCs w:val="28"/>
        </w:rPr>
        <w:t>гласно приложению.</w:t>
      </w:r>
    </w:p>
    <w:p w:rsidR="00E97DA1" w:rsidRPr="00E97DA1" w:rsidRDefault="00522E47" w:rsidP="00E97D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97DA1" w:rsidRPr="00E97DA1">
        <w:rPr>
          <w:rFonts w:ascii="Times New Roman" w:eastAsia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E97DA1" w:rsidRPr="00E97DA1" w:rsidRDefault="00522E47" w:rsidP="00E97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97DA1" w:rsidRPr="00E97DA1">
        <w:rPr>
          <w:rFonts w:ascii="Times New Roman" w:eastAsia="Times New Roman" w:hAnsi="Times New Roman" w:cs="Times New Roman"/>
          <w:sz w:val="28"/>
          <w:szCs w:val="28"/>
        </w:rPr>
        <w:t xml:space="preserve">. Контроль за выполнением настоящего постановления возложить на начальника </w:t>
      </w:r>
      <w:r w:rsidR="00E97DA1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E97DA1" w:rsidRPr="00E97DA1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финансов Администрации Тацинского сельского поселения </w:t>
      </w:r>
      <w:r w:rsidR="00E97DA1">
        <w:rPr>
          <w:rFonts w:ascii="Times New Roman" w:eastAsia="Times New Roman" w:hAnsi="Times New Roman" w:cs="Times New Roman"/>
          <w:sz w:val="28"/>
          <w:szCs w:val="28"/>
        </w:rPr>
        <w:t>Галицыну А.Л.</w:t>
      </w:r>
    </w:p>
    <w:p w:rsidR="00E97DA1" w:rsidRPr="00E97DA1" w:rsidRDefault="00E97DA1" w:rsidP="00E97DA1">
      <w:pPr>
        <w:tabs>
          <w:tab w:val="left" w:pos="7655"/>
        </w:tabs>
        <w:spacing w:after="0" w:line="240" w:lineRule="auto"/>
        <w:ind w:right="7342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</w:t>
      </w:r>
      <w:r w:rsidR="00051856">
        <w:rPr>
          <w:b w:val="0"/>
          <w:sz w:val="28"/>
          <w:szCs w:val="28"/>
          <w:lang w:val="ru-RU"/>
        </w:rPr>
        <w:t>а</w:t>
      </w:r>
      <w:r w:rsidRPr="00D37CB5">
        <w:rPr>
          <w:b w:val="0"/>
          <w:sz w:val="28"/>
          <w:szCs w:val="28"/>
          <w:lang w:val="ru-RU"/>
        </w:rPr>
        <w:t xml:space="preserve">  </w:t>
      </w:r>
      <w:r w:rsidR="00C43976">
        <w:rPr>
          <w:b w:val="0"/>
          <w:sz w:val="28"/>
          <w:szCs w:val="28"/>
          <w:lang w:val="ru-RU"/>
        </w:rPr>
        <w:t xml:space="preserve">Администрации </w:t>
      </w:r>
      <w:r w:rsidRPr="00D37CB5">
        <w:rPr>
          <w:b w:val="0"/>
          <w:sz w:val="28"/>
          <w:szCs w:val="28"/>
          <w:lang w:val="ru-RU"/>
        </w:rPr>
        <w:t xml:space="preserve">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</w:t>
      </w:r>
      <w:proofErr w:type="spellStart"/>
      <w:r w:rsidR="00051856">
        <w:rPr>
          <w:b w:val="0"/>
          <w:sz w:val="28"/>
          <w:szCs w:val="28"/>
          <w:lang w:val="ru-RU"/>
        </w:rPr>
        <w:t>А.С.Вакулич</w:t>
      </w:r>
      <w:proofErr w:type="spellEnd"/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5195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</w:tblGrid>
      <w:tr w:rsidR="00054699" w:rsidTr="00565BFB">
        <w:trPr>
          <w:trHeight w:val="524"/>
        </w:trPr>
        <w:tc>
          <w:tcPr>
            <w:tcW w:w="5195" w:type="dxa"/>
          </w:tcPr>
          <w:p w:rsidR="00522E47" w:rsidRDefault="00522E47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</w:p>
          <w:p w:rsidR="00522E47" w:rsidRDefault="00522E47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</w:p>
          <w:p w:rsidR="00522E47" w:rsidRDefault="00522E47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</w:p>
          <w:p w:rsidR="00522E47" w:rsidRDefault="00522E47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</w:p>
          <w:p w:rsidR="00522E47" w:rsidRDefault="00522E47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</w:p>
          <w:p w:rsidR="00522E47" w:rsidRDefault="00522E47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Приложение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19259C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Тацинского сельского поселения </w:t>
            </w:r>
          </w:p>
          <w:p w:rsidR="00054699" w:rsidRDefault="00AD0F7F" w:rsidP="0019259C">
            <w:pPr>
              <w:pStyle w:val="a3"/>
              <w:jc w:val="righ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от </w:t>
            </w:r>
            <w:r w:rsidR="0019259C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522B2D">
              <w:rPr>
                <w:b w:val="0"/>
                <w:sz w:val="28"/>
                <w:szCs w:val="28"/>
                <w:lang w:val="ru-RU"/>
              </w:rPr>
              <w:t>2</w:t>
            </w:r>
            <w:r w:rsidR="00522E47">
              <w:rPr>
                <w:b w:val="0"/>
                <w:sz w:val="28"/>
                <w:szCs w:val="28"/>
                <w:lang w:val="ru-RU"/>
              </w:rPr>
              <w:t>8</w:t>
            </w:r>
            <w:r w:rsidR="00FC784E">
              <w:rPr>
                <w:b w:val="0"/>
                <w:sz w:val="28"/>
                <w:szCs w:val="28"/>
                <w:lang w:val="ru-RU"/>
              </w:rPr>
              <w:t>.</w:t>
            </w:r>
            <w:r w:rsidR="00522B2D">
              <w:rPr>
                <w:b w:val="0"/>
                <w:sz w:val="28"/>
                <w:szCs w:val="28"/>
                <w:lang w:val="ru-RU"/>
              </w:rPr>
              <w:t>11</w:t>
            </w:r>
            <w:r w:rsidR="00FC784E">
              <w:rPr>
                <w:b w:val="0"/>
                <w:sz w:val="28"/>
                <w:szCs w:val="28"/>
                <w:lang w:val="ru-RU"/>
              </w:rPr>
              <w:t>.201</w:t>
            </w:r>
            <w:r w:rsidR="00051856">
              <w:rPr>
                <w:b w:val="0"/>
                <w:sz w:val="28"/>
                <w:szCs w:val="28"/>
                <w:lang w:val="ru-RU"/>
              </w:rPr>
              <w:t>9</w:t>
            </w:r>
            <w:r w:rsidR="0019259C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 № </w:t>
            </w:r>
            <w:r w:rsidR="00522B2D">
              <w:rPr>
                <w:b w:val="0"/>
                <w:sz w:val="28"/>
                <w:szCs w:val="28"/>
                <w:lang w:val="ru-RU"/>
              </w:rPr>
              <w:t>28</w:t>
            </w:r>
            <w:r w:rsidR="00522E47">
              <w:rPr>
                <w:b w:val="0"/>
                <w:sz w:val="28"/>
                <w:szCs w:val="28"/>
                <w:lang w:val="ru-RU"/>
              </w:rPr>
              <w:t>1</w:t>
            </w:r>
            <w:r w:rsidR="0019259C">
              <w:rPr>
                <w:b w:val="0"/>
                <w:sz w:val="28"/>
                <w:szCs w:val="28"/>
                <w:lang w:val="ru-RU"/>
              </w:rPr>
              <w:t xml:space="preserve">    </w:t>
            </w:r>
          </w:p>
          <w:p w:rsidR="00FE3DAC" w:rsidRDefault="00FE3DAC" w:rsidP="00565BFB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  <w:p w:rsidR="00522E47" w:rsidRDefault="00522E47" w:rsidP="00565BFB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69053D" w:rsidRDefault="0069053D" w:rsidP="0052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053D" w:rsidRDefault="0069053D" w:rsidP="0052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053D" w:rsidRPr="0069053D" w:rsidRDefault="0069053D" w:rsidP="00690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Методика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оценки эффективности налоговых расходов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Тацинского района </w:t>
      </w:r>
    </w:p>
    <w:p w:rsidR="0069053D" w:rsidRPr="0069053D" w:rsidRDefault="0069053D" w:rsidP="00690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053D" w:rsidRPr="0069053D" w:rsidRDefault="0069053D" w:rsidP="0069053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Общие положения</w:t>
      </w:r>
    </w:p>
    <w:p w:rsidR="0069053D" w:rsidRPr="0069053D" w:rsidRDefault="0069053D" w:rsidP="0069053D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053D" w:rsidRPr="0069053D" w:rsidRDefault="0069053D" w:rsidP="006905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Настоящая Методика разработана в целях оценки эффективности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Тацинского района  (далее 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Тацинское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сельское поселение) в соответствии с Порядком форм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рования перечня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и оценки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поселения, утвержденного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Тацинск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го района  от 19.11.2019 № 135   (далее - Порядок).</w:t>
      </w:r>
    </w:p>
    <w:p w:rsidR="0069053D" w:rsidRPr="0069053D" w:rsidRDefault="0069053D" w:rsidP="0069053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Настоящая Методика применяется для оценки эффективности налог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поселения, отнесенных к непрограм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ным и нераспределенным налоговым расходам, в части целевой категории технические налоговые расходы, в отношении которых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определена куратором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в соответствии с Перечнем налоговых ра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поселения, утвержденного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(далее - Перечень налоговых расходов, Адм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нистрация, соответственно).</w:t>
      </w:r>
    </w:p>
    <w:p w:rsidR="0069053D" w:rsidRPr="0069053D" w:rsidRDefault="0069053D" w:rsidP="0069053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целях оценки эффективности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ь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ского поселения (далее - налоговые расходы) Администрация:</w:t>
      </w:r>
    </w:p>
    <w:p w:rsidR="0069053D" w:rsidRPr="0069053D" w:rsidRDefault="0069053D" w:rsidP="0069053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формирует паспорта налоговых расходов, содержащие информацию о нормативных, целевых и фискальных характеристиках налоговых расходов (приложение 1 к настоящей Методике);</w:t>
      </w:r>
    </w:p>
    <w:p w:rsidR="0069053D" w:rsidRPr="0069053D" w:rsidRDefault="0069053D" w:rsidP="0069053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осуществляет оценку эффективности налоговых расходов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и ф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ормулирует выводы о достижении целевых характеристик налогового расхода, вкладе налогового расхода в достижение целей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(или) целей социально-экономической политики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поселения, не относящихся к муниципальным программам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поселения, а также о р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зультативности налогового расхода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оценки эффективности налоговых расходов (далее - цели муниципальных программ, цели социал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но-экономической политики, соответственно)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69053D" w:rsidRPr="0069053D" w:rsidRDefault="0069053D" w:rsidP="0069053D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формирует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отчеты по результатам проведения оценки эффективности налоговых расходов.</w:t>
      </w:r>
    </w:p>
    <w:p w:rsidR="0069053D" w:rsidRPr="0069053D" w:rsidRDefault="0069053D" w:rsidP="006905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053D" w:rsidRPr="0069053D" w:rsidRDefault="0069053D" w:rsidP="0069053D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Оценка эффективности налоговых расходов</w:t>
      </w:r>
    </w:p>
    <w:p w:rsidR="0069053D" w:rsidRPr="0069053D" w:rsidRDefault="0069053D" w:rsidP="0069053D">
      <w:pPr>
        <w:tabs>
          <w:tab w:val="left" w:pos="426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053D" w:rsidRPr="0069053D" w:rsidRDefault="0069053D" w:rsidP="0069053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Оценка эффективности технических налоговых расходов включает:</w:t>
      </w:r>
    </w:p>
    <w:p w:rsidR="0069053D" w:rsidRPr="0069053D" w:rsidRDefault="0069053D" w:rsidP="0069053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оценку целесообразности технических налоговых расходов;</w:t>
      </w:r>
    </w:p>
    <w:p w:rsidR="0069053D" w:rsidRPr="0069053D" w:rsidRDefault="0069053D" w:rsidP="0069053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оценку результативности технических налоговых расходов.</w:t>
      </w:r>
    </w:p>
    <w:p w:rsidR="0069053D" w:rsidRPr="0069053D" w:rsidRDefault="0069053D" w:rsidP="0069053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Критериями целесообразности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технических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налоговых расходов являются:</w:t>
      </w:r>
    </w:p>
    <w:p w:rsidR="0069053D" w:rsidRPr="0069053D" w:rsidRDefault="0069053D" w:rsidP="0069053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соответствие технических налоговых расходов целям муниципальных программ и (или) целям социально-экономической политики;</w:t>
      </w:r>
    </w:p>
    <w:p w:rsidR="0069053D" w:rsidRPr="0069053D" w:rsidRDefault="0069053D" w:rsidP="0069053D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востребованность налогоплательщиками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технических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налоговых ра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ходов.</w:t>
      </w:r>
    </w:p>
    <w:p w:rsidR="0069053D" w:rsidRPr="0069053D" w:rsidRDefault="0069053D" w:rsidP="0069053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Оценка соответствия технических налоговых расходов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целям муниц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пальных программ и (или)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целям социально-экономической политики, з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ключается в определении прямой или косвенной взаимосвязи между техн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ческим налоговым расходом и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целями муниципальных программ и (или)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лями социально-экономической политики.</w:t>
      </w:r>
    </w:p>
    <w:p w:rsidR="0069053D" w:rsidRPr="0069053D" w:rsidRDefault="0069053D" w:rsidP="0069053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Под прямой взаимосвязью между техническим налоговым расходом и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ц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лями муниципальных программ и (или)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целями социально-экономической политики, в целях настоящей Методики понимается, что налоговый расход оказывает непосредственное влияние на достижение целей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 программ и (или) целей социально-экономической политики.</w:t>
      </w:r>
    </w:p>
    <w:p w:rsidR="0069053D" w:rsidRPr="0069053D" w:rsidRDefault="0069053D" w:rsidP="0069053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прямого влияния должна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быть понятной и однозначно воспр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нимаемой.</w:t>
      </w:r>
    </w:p>
    <w:p w:rsidR="0069053D" w:rsidRPr="0069053D" w:rsidRDefault="0069053D" w:rsidP="0069053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Под косвенной взаимосвязью между техническим налоговым расходом и целями муниципальных программ и (или) целями социально-экономической политики в целях настоящей Методики понимается, что налоговый расход </w:t>
      </w:r>
      <w:r w:rsidRPr="00690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обусловливает или способствует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возникновению обсто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я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тельств, оказывающих влияние на достижение целей муниципальных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грамм и (или) целей социально-экономической политики.</w:t>
      </w:r>
    </w:p>
    <w:p w:rsidR="0069053D" w:rsidRPr="0069053D" w:rsidRDefault="0069053D" w:rsidP="006905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косвенного влияния должна сопровождаться описанием обоснования взаимосвязи между налоговым расходом и целями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ь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ных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 и (или) целями социально-экономической политики.</w:t>
      </w:r>
    </w:p>
    <w:p w:rsidR="0069053D" w:rsidRPr="0069053D" w:rsidRDefault="0069053D" w:rsidP="006905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Результаты оценки соответствия технических налоговых расходов целям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муниципальных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 и (или) целям социально-экономической политики отражаются в пункте 1.1 отчета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 оценке эффективности налог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(приложение 2 к настоящей Методике).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Значение показателя (индикатора) соответствия технических налоговых ра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ходов целям муниципальных программ и (или) целям социально-экономической политики, устанавливается «Да», если установлена прямая или косвенная взаимосвязь между техническим налоговым расходом и цел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ми муниципальных программ и (или) целями социально-экономической п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литики, в обратном случае в значение показателя устанавливается «Нет».</w:t>
      </w:r>
    </w:p>
    <w:p w:rsidR="0069053D" w:rsidRPr="0069053D" w:rsidRDefault="0069053D" w:rsidP="006905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Оценка востребованности налогоплательщиками технических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нал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говых расходов характеризуется как соотношение численности плательщ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ков налогов, воспользовавшихся правом на получение налоговых льгот (д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лее - льгота), обусловливающих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технические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налоговые расходы,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общей численности плательщиков налогов, за период с начала действия для плательщиков соответствующих льгот или за пять отчетных лет по следу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щей формуле: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fldChar w:fldCharType="begin"/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14B3A28" wp14:editId="0E02DAA4">
            <wp:extent cx="2295525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instrText xml:space="preserve"> </w:instrTex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E8A6B58" wp14:editId="3F44D76D">
            <wp:extent cx="2295525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fldChar w:fldCharType="end"/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где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D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показатель востребованности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налогоплательщиками технических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налог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вых расходов (далее - показатель востребованности);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69053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порядковый номер года, имеющий значение от 1 до 5;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m</w:t>
      </w:r>
      <w:r w:rsidRPr="0069053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численность плательщиков налогов, воспользовавшихся правом на получение льгот в </w:t>
      </w:r>
      <w:proofErr w:type="spellStart"/>
      <w:r w:rsidRPr="0069053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-м году;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proofErr w:type="spellStart"/>
      <w:r w:rsidRPr="0069053D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n</w:t>
      </w:r>
      <w:r w:rsidRPr="0069053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en-US"/>
        </w:rPr>
        <w:t>i</w:t>
      </w:r>
      <w:proofErr w:type="spellEnd"/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общее количество плательщиков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налогов в </w:t>
      </w:r>
      <w:proofErr w:type="spellStart"/>
      <w:r w:rsidRPr="0069053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-м году.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Численность плательщиков налогов, воспользовавшихся правом на получение льгот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определяется на основании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информации о значениях фискальных характеристик налоговых расходов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предоставленной Межра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онной инспекцией федеральной налоговой службы № 22 по  (далее – Ме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ж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районная ИФНС № 22 по ) в соответствии с пунктом 12 Порядка.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Под общим количеством плательщиков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налогов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понимается количество пл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тельщиков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налогов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потенциально имеющих право на получение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льгот, об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словливающих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технические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налоговые расходы.</w:t>
      </w:r>
    </w:p>
    <w:p w:rsidR="0069053D" w:rsidRPr="0069053D" w:rsidRDefault="0069053D" w:rsidP="0069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Общее количество плательщиков налогов,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имеющих право на получение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льгот, обусловливающих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технические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налоговые расходы, определяется на основании сведений, предоставляемых органами местного самоуправления Тацинского района  и исполнительными органами государственной власти  по запросу Администрации.</w:t>
      </w:r>
    </w:p>
    <w:p w:rsidR="0069053D" w:rsidRPr="0069053D" w:rsidRDefault="0069053D" w:rsidP="0069053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Единицей изменения значения показателя востребованности является процент (%).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Пороговое значение показателя востребованности, при котором льгота, об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словливающая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технический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налоговый расход, считается востребованной, составляет больше либо равно 80% (</w:t>
      </w:r>
      <w:r w:rsidRPr="0069053D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D</w:t>
      </w:r>
      <w:r w:rsidRPr="006905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 xml:space="preserve">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≥ 80%).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Результаты оценки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востребованности налогоплательщиками технических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налоговых расходов отражаются в пункте 1.2 отчета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 оценке эффективн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сти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поселения.</w:t>
      </w:r>
    </w:p>
    <w:p w:rsidR="0069053D" w:rsidRPr="0069053D" w:rsidRDefault="0069053D" w:rsidP="0069053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Результативность (бюджетная эффективность) технических налоговых расходов характеризуется объемом налоговых расходов.</w:t>
      </w:r>
    </w:p>
    <w:p w:rsidR="0069053D" w:rsidRPr="0069053D" w:rsidRDefault="0069053D" w:rsidP="0069053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Критерием результативности (бюджетной эффективности)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технических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налоговых расходов является достижение цели технического налогового ра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хода по устранению встречных финансовых потоков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9053D" w:rsidRPr="0069053D" w:rsidRDefault="0069053D" w:rsidP="0069053D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Значение показателя (индикатора) результативности (бюджетной э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ф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фективности) технических налоговых расходов, устанавливается «Да»,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случае, если значение объема снижения расходов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сельского поселения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финансовое обеспечение плательщиков налогов, во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пользовавшихся льготами, равно значению объема выпадающих доходов 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результате предоставления нал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говых льгот, в обратном случае в значение показателя устанавливается «Нет».</w:t>
      </w:r>
    </w:p>
    <w:p w:rsidR="0069053D" w:rsidRPr="0069053D" w:rsidRDefault="0069053D" w:rsidP="006905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оценки эффективности технических налоговых расходов Администрацией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ормулируются выводы о достижении целевых характер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стик налоговых расходов, вкладе налоговых расходов в достижение целей социально-экономической политики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а также о результативности налоговых расходов по каждому из оцениваемых налоговых расходов, на основании к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торых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производится обобщение результатов оценки эффективности налог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вых расходов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9053D" w:rsidRPr="0069053D" w:rsidRDefault="0069053D" w:rsidP="006905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 итогам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обобщения результатов оценки эффективности налог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вых расходов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Администрация формирует рекомендации по результатам ук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занной оценки, включающие предложения о необходимости сохранения (уточнения, отмены) предоставленных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льгот (далее - рекомендации).</w:t>
      </w:r>
    </w:p>
    <w:p w:rsidR="0069053D" w:rsidRPr="0069053D" w:rsidRDefault="0069053D" w:rsidP="0069053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Формирование отчетов по результатам проведения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оценки эффективности налоговых расходов</w:t>
      </w:r>
    </w:p>
    <w:p w:rsidR="0069053D" w:rsidRPr="0069053D" w:rsidRDefault="0069053D" w:rsidP="006905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053D" w:rsidRPr="0069053D" w:rsidRDefault="0069053D" w:rsidP="006905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результатам оценки налоговых расходов Администрацией фо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мируются следующие документы, содержащие рекомендации, указанные в пункте 11 настоящей Методики:</w:t>
      </w:r>
    </w:p>
    <w:p w:rsidR="0069053D" w:rsidRPr="0069053D" w:rsidRDefault="0069053D" w:rsidP="0069053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отчет об оценке эффективности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поселения;</w:t>
      </w:r>
    </w:p>
    <w:p w:rsidR="0069053D" w:rsidRPr="0069053D" w:rsidRDefault="0069053D" w:rsidP="0069053D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заключение по результатам оценки эффективности налоговых ра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(приложение 3 к настоящей Метод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ке).</w:t>
      </w:r>
    </w:p>
    <w:p w:rsidR="0069053D" w:rsidRPr="0069053D" w:rsidRDefault="0069053D" w:rsidP="006905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Отчет об оценке эффективности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должен отражать результаты оценки эффективности налогового расхода и выводы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о достижении целевых характеристик налог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вого расхода, вкладе налогового расхода в достижение целей муниципальных программ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(или) целей социально-экономической политики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а также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о результативности налогового расхода, сформированные по результатам оценки эффективности налогового расхода.</w:t>
      </w:r>
    </w:p>
    <w:p w:rsidR="0069053D" w:rsidRPr="0069053D" w:rsidRDefault="0069053D" w:rsidP="0069053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Заключение по результатам оценки эффективности налоговых ра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1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к Методике оценки эффективности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</w:t>
      </w: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поселения Тацинского района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утвержденной Постановлением Администрации</w:t>
      </w: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  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.11.2019 №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281</w:t>
      </w: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69053D" w:rsidRPr="0069053D" w:rsidRDefault="0069053D" w:rsidP="006905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Паспорт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</w:p>
    <w:p w:rsidR="0069053D" w:rsidRPr="0069053D" w:rsidRDefault="0069053D" w:rsidP="006905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</w:t>
      </w:r>
    </w:p>
    <w:p w:rsidR="0069053D" w:rsidRPr="0069053D" w:rsidRDefault="0069053D" w:rsidP="0069053D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поселения)</w:t>
      </w:r>
    </w:p>
    <w:p w:rsidR="0069053D" w:rsidRPr="0069053D" w:rsidRDefault="0069053D" w:rsidP="0069053D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 _______________</w:t>
      </w:r>
    </w:p>
    <w:p w:rsidR="0069053D" w:rsidRPr="0069053D" w:rsidRDefault="0069053D" w:rsidP="0069053D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(ДД.ММ.ГГГГ)</w:t>
      </w: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865"/>
        <w:gridCol w:w="3105"/>
      </w:tblGrid>
      <w:tr w:rsidR="0069053D" w:rsidRPr="0069053D" w:rsidTr="00990C86">
        <w:trPr>
          <w:trHeight w:val="505"/>
          <w:tblHeader/>
        </w:trPr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характеристики налогового ра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хода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характерист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ки налогового расхода</w:t>
            </w:r>
          </w:p>
        </w:tc>
      </w:tr>
      <w:tr w:rsidR="0069053D" w:rsidRPr="0069053D" w:rsidTr="00990C86">
        <w:trPr>
          <w:trHeight w:val="461"/>
        </w:trPr>
        <w:tc>
          <w:tcPr>
            <w:tcW w:w="9484" w:type="dxa"/>
            <w:gridSpan w:val="3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</w:t>
            </w:r>
          </w:p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характеристики налогового расхода</w:t>
            </w:r>
          </w:p>
        </w:tc>
      </w:tr>
      <w:tr w:rsidR="0069053D" w:rsidRPr="0069053D" w:rsidTr="00990C86">
        <w:trPr>
          <w:trHeight w:val="542"/>
        </w:trPr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налогов, по которым пред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сматриваются налоговые льготы (далее - льг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ты)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rPr>
          <w:trHeight w:val="473"/>
        </w:trPr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правовые акты, которыми пред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сматриваются льготы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053D" w:rsidRPr="0069053D" w:rsidTr="00990C86">
        <w:trPr>
          <w:trHeight w:val="201"/>
        </w:trPr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плательщиков налогов, для которых предусмотрены льготы &lt;1&gt;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rPr>
          <w:trHeight w:val="299"/>
        </w:trPr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предоставления льгот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категория плательщиков налогов,  </w:t>
            </w:r>
          </w:p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которых предусмотрены льготы &lt;2&gt;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rPr>
          <w:trHeight w:val="563"/>
        </w:trPr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Даты вступления в силу положений нормати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правовых актов,  устанавливающих льготы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rPr>
          <w:trHeight w:val="595"/>
        </w:trPr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действия предоставленного  но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мативными правовыми актами права на льготы 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rPr>
          <w:trHeight w:val="693"/>
        </w:trPr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действия налоговых льгот, предоста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ленных  нормативными правовыми актами 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Даты прекращения действия льгот, устано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ленные нормативными правовыми актами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c>
          <w:tcPr>
            <w:tcW w:w="9484" w:type="dxa"/>
            <w:gridSpan w:val="3"/>
            <w:vAlign w:val="center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</w:t>
            </w:r>
          </w:p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Целевые характеристики налогового расхода </w:t>
            </w:r>
          </w:p>
        </w:tc>
      </w:tr>
      <w:tr w:rsidR="0069053D" w:rsidRPr="0069053D" w:rsidTr="00990C86"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льгот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категория налоговых расходов 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rPr>
          <w:trHeight w:val="246"/>
        </w:trPr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предоставления льгот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Наименования муниципальных программ, наименования нормативных правовых актов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Тацинского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, определя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щих социально-экономическую политику, в целях реализации которых предоставляются льготы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структурных элементов мун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ципальных программ, в целях реализации к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торых предоставляются льготы (на период утверждения муниципальной программы)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(индикаторы) достижения целей муниципальных программ и (или) целей соц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ально-экономической политики в связи с предоставлением льгот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показателей (индикаторов) достиж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Прогнозные (оценочные) значения показателей (индикаторов) достижения целей муниципал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программ и (или) целей социально-экономической политики в связи с предоста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лением  льгот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текущий финансовый год, очередной ф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нансовый год и плановый период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rPr>
          <w:trHeight w:val="461"/>
        </w:trPr>
        <w:tc>
          <w:tcPr>
            <w:tcW w:w="9484" w:type="dxa"/>
            <w:gridSpan w:val="3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III </w:t>
            </w:r>
          </w:p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Фискальные характеристики налогового расхода </w:t>
            </w:r>
          </w:p>
        </w:tc>
      </w:tr>
      <w:tr w:rsidR="0069053D" w:rsidRPr="0069053D" w:rsidTr="00990C86">
        <w:trPr>
          <w:trHeight w:val="367"/>
        </w:trPr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льгот за пятилетний период (тыс. руб.) &lt;3&gt;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объема предоставленных льгот </w:t>
            </w:r>
          </w:p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текущий финансовый год, очередной ф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нансовый год и плановый период (тыс. руб.)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плательщиков налогов </w:t>
            </w:r>
          </w:p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в отчетном финансовом году (единиц)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53D" w:rsidRPr="0069053D" w:rsidTr="00990C86">
        <w:tc>
          <w:tcPr>
            <w:tcW w:w="5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6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плательщиков налогов,  воспол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зовавшихся правом на получение льгот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пятилетний период (единиц)</w:t>
            </w:r>
          </w:p>
        </w:tc>
        <w:tc>
          <w:tcPr>
            <w:tcW w:w="3105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053D" w:rsidRPr="0069053D" w:rsidRDefault="0069053D" w:rsidP="0069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9053D" w:rsidRPr="0069053D" w:rsidRDefault="0069053D" w:rsidP="0069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 _________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_____________________</w:t>
      </w:r>
    </w:p>
    <w:p w:rsidR="0069053D" w:rsidRPr="0069053D" w:rsidRDefault="0069053D" w:rsidP="0069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(наименование должности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(подпись)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(расшифровка подписи)</w:t>
      </w:r>
    </w:p>
    <w:p w:rsidR="0069053D" w:rsidRPr="0069053D" w:rsidRDefault="0069053D" w:rsidP="0069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руководителя)</w:t>
      </w:r>
    </w:p>
    <w:p w:rsidR="0069053D" w:rsidRPr="0069053D" w:rsidRDefault="0069053D" w:rsidP="0069053D">
      <w:pPr>
        <w:numPr>
          <w:ilvl w:val="6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53D">
        <w:rPr>
          <w:rFonts w:ascii="Times New Roman" w:eastAsia="Times New Roman" w:hAnsi="Times New Roman" w:cs="Times New Roman"/>
          <w:sz w:val="28"/>
          <w:szCs w:val="28"/>
        </w:rPr>
        <w:t>В качестве категории плательщиков налогов, для которых пред</w:t>
      </w:r>
      <w:r w:rsidRPr="0069053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9053D">
        <w:rPr>
          <w:rFonts w:ascii="Times New Roman" w:eastAsia="Times New Roman" w:hAnsi="Times New Roman" w:cs="Times New Roman"/>
          <w:sz w:val="28"/>
          <w:szCs w:val="28"/>
        </w:rPr>
        <w:t>смотрены льготы, может указываться один из вариантов: юридические лица, юридические лица/индивидуальные предприниматели, физические лица.</w:t>
      </w:r>
    </w:p>
    <w:p w:rsidR="0069053D" w:rsidRPr="0069053D" w:rsidRDefault="0069053D" w:rsidP="0069053D">
      <w:pPr>
        <w:numPr>
          <w:ilvl w:val="6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53D">
        <w:rPr>
          <w:rFonts w:ascii="Times New Roman" w:eastAsia="Times New Roman" w:hAnsi="Times New Roman" w:cs="Times New Roman"/>
          <w:sz w:val="28"/>
          <w:szCs w:val="28"/>
        </w:rPr>
        <w:t>Детализация по целевым категориям плательщиков налогов, для к</w:t>
      </w:r>
      <w:r w:rsidRPr="006905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053D">
        <w:rPr>
          <w:rFonts w:ascii="Times New Roman" w:eastAsia="Times New Roman" w:hAnsi="Times New Roman" w:cs="Times New Roman"/>
          <w:sz w:val="28"/>
          <w:szCs w:val="28"/>
        </w:rPr>
        <w:t>торых предусмотрены льготы, должна соответствовать категориям плател</w:t>
      </w:r>
      <w:r w:rsidRPr="0069053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9053D">
        <w:rPr>
          <w:rFonts w:ascii="Times New Roman" w:eastAsia="Times New Roman" w:hAnsi="Times New Roman" w:cs="Times New Roman"/>
          <w:sz w:val="28"/>
          <w:szCs w:val="28"/>
        </w:rPr>
        <w:t>щиков налогов, установленным нормативными правовыми актами, которыми предусматриваются льготы.</w:t>
      </w:r>
    </w:p>
    <w:p w:rsidR="0069053D" w:rsidRPr="0069053D" w:rsidRDefault="0069053D" w:rsidP="0069053D">
      <w:pPr>
        <w:numPr>
          <w:ilvl w:val="6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53D">
        <w:rPr>
          <w:rFonts w:ascii="Times New Roman" w:eastAsia="Times New Roman" w:hAnsi="Times New Roman" w:cs="Times New Roman"/>
          <w:sz w:val="28"/>
          <w:szCs w:val="28"/>
        </w:rPr>
        <w:t>Под объемом льгот за пятилетний период понимается объем нал</w:t>
      </w:r>
      <w:r w:rsidRPr="0069053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9053D">
        <w:rPr>
          <w:rFonts w:ascii="Times New Roman" w:eastAsia="Times New Roman" w:hAnsi="Times New Roman" w:cs="Times New Roman"/>
          <w:sz w:val="28"/>
          <w:szCs w:val="28"/>
        </w:rPr>
        <w:t>говых льгот, предоставленных для плательщиков налогов, за отчетный ф</w:t>
      </w:r>
      <w:r w:rsidRPr="006905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053D">
        <w:rPr>
          <w:rFonts w:ascii="Times New Roman" w:eastAsia="Times New Roman" w:hAnsi="Times New Roman" w:cs="Times New Roman"/>
          <w:sz w:val="28"/>
          <w:szCs w:val="28"/>
        </w:rPr>
        <w:t>нансовый год</w:t>
      </w:r>
      <w:r w:rsidRPr="0069053D">
        <w:rPr>
          <w:rFonts w:ascii="Times New Roman" w:eastAsia="Times New Roman" w:hAnsi="Times New Roman" w:cs="Times New Roman"/>
          <w:sz w:val="28"/>
          <w:szCs w:val="28"/>
        </w:rPr>
        <w:br/>
        <w:t>и за четыре года, предшествующих отчетному финансовому году.</w:t>
      </w:r>
    </w:p>
    <w:p w:rsidR="0069053D" w:rsidRPr="0069053D" w:rsidRDefault="0069053D" w:rsidP="0069053D">
      <w:pPr>
        <w:numPr>
          <w:ilvl w:val="6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9053D" w:rsidRPr="0069053D" w:rsidSect="002D22F8">
          <w:headerReference w:type="default" r:id="rId11"/>
          <w:pgSz w:w="11906" w:h="16838"/>
          <w:pgMar w:top="709" w:right="850" w:bottom="568" w:left="1701" w:header="708" w:footer="708" w:gutter="0"/>
          <w:pgNumType w:start="1"/>
          <w:cols w:space="708"/>
          <w:titlePg/>
          <w:docGrid w:linePitch="360"/>
        </w:sectPr>
      </w:pP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2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к Методике оценки эффективности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</w:t>
      </w: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поселения Тацинского района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утвержденной Постановлением Администрации</w:t>
      </w: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 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.11.2019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281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</w:t>
      </w:r>
    </w:p>
    <w:p w:rsidR="0069053D" w:rsidRPr="0069053D" w:rsidRDefault="0069053D" w:rsidP="00690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ния)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9053D" w:rsidRPr="0069053D" w:rsidRDefault="0069053D" w:rsidP="00690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Отчет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об оценке эффективности налогового расхода </w:t>
      </w:r>
    </w:p>
    <w:p w:rsidR="0069053D" w:rsidRPr="0069053D" w:rsidRDefault="0069053D" w:rsidP="00690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</w:t>
      </w:r>
    </w:p>
    <w:p w:rsidR="0069053D" w:rsidRPr="0069053D" w:rsidRDefault="0069053D" w:rsidP="00690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поселения)</w:t>
      </w:r>
    </w:p>
    <w:p w:rsidR="0069053D" w:rsidRPr="0069053D" w:rsidRDefault="0069053D" w:rsidP="0069053D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 _______________</w:t>
      </w:r>
    </w:p>
    <w:p w:rsidR="0069053D" w:rsidRPr="0069053D" w:rsidRDefault="0069053D" w:rsidP="0069053D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0"/>
        <w:gridCol w:w="1425"/>
        <w:gridCol w:w="2267"/>
      </w:tblGrid>
      <w:tr w:rsidR="0069053D" w:rsidRPr="0069053D" w:rsidTr="00990C86">
        <w:trPr>
          <w:trHeight w:val="411"/>
          <w:tblHeader/>
        </w:trPr>
        <w:tc>
          <w:tcPr>
            <w:tcW w:w="6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56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оценки э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фективности налогового расхода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268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оценки эффективности</w:t>
            </w:r>
          </w:p>
        </w:tc>
      </w:tr>
      <w:tr w:rsidR="0069053D" w:rsidRPr="0069053D" w:rsidTr="00990C86">
        <w:trPr>
          <w:trHeight w:val="57"/>
        </w:trPr>
        <w:tc>
          <w:tcPr>
            <w:tcW w:w="9356" w:type="dxa"/>
            <w:gridSpan w:val="4"/>
          </w:tcPr>
          <w:p w:rsidR="0069053D" w:rsidRPr="0069053D" w:rsidRDefault="0069053D" w:rsidP="0069053D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 Результаты оценки эффективности налогового расхода</w:t>
            </w:r>
          </w:p>
        </w:tc>
      </w:tr>
      <w:tr w:rsidR="0069053D" w:rsidRPr="0069053D" w:rsidTr="00990C86">
        <w:trPr>
          <w:trHeight w:val="168"/>
        </w:trPr>
        <w:tc>
          <w:tcPr>
            <w:tcW w:w="6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6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69053D" w:rsidRPr="0069053D" w:rsidRDefault="0069053D" w:rsidP="0069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9053D" w:rsidRPr="0069053D" w:rsidRDefault="0069053D" w:rsidP="0069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053D" w:rsidRPr="0069053D" w:rsidTr="00990C86">
        <w:trPr>
          <w:trHeight w:val="515"/>
        </w:trPr>
        <w:tc>
          <w:tcPr>
            <w:tcW w:w="6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56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(индикатор) соответствия налоговых расходов целям муниципал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программ и (или) целям социально-экономической политики</w:t>
            </w:r>
          </w:p>
        </w:tc>
        <w:tc>
          <w:tcPr>
            <w:tcW w:w="1418" w:type="dxa"/>
          </w:tcPr>
          <w:p w:rsidR="0069053D" w:rsidRPr="0069053D" w:rsidRDefault="0069053D" w:rsidP="0069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9053D" w:rsidRPr="0069053D" w:rsidRDefault="0069053D" w:rsidP="0069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053D" w:rsidRPr="0069053D" w:rsidTr="00990C86">
        <w:trPr>
          <w:trHeight w:val="441"/>
        </w:trPr>
        <w:tc>
          <w:tcPr>
            <w:tcW w:w="6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56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(индикатор) востребованн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налогового расхода</w:t>
            </w:r>
          </w:p>
        </w:tc>
        <w:tc>
          <w:tcPr>
            <w:tcW w:w="1418" w:type="dxa"/>
          </w:tcPr>
          <w:p w:rsidR="0069053D" w:rsidRPr="0069053D" w:rsidRDefault="0069053D" w:rsidP="0069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9053D" w:rsidRPr="0069053D" w:rsidRDefault="0069053D" w:rsidP="0069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053D" w:rsidRPr="0069053D" w:rsidTr="00990C86">
        <w:trPr>
          <w:trHeight w:val="259"/>
        </w:trPr>
        <w:tc>
          <w:tcPr>
            <w:tcW w:w="6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6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69053D" w:rsidRPr="0069053D" w:rsidRDefault="0069053D" w:rsidP="0069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9053D" w:rsidRPr="0069053D" w:rsidRDefault="0069053D" w:rsidP="0069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053D" w:rsidRPr="0069053D" w:rsidTr="00990C86">
        <w:tc>
          <w:tcPr>
            <w:tcW w:w="6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56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критерия результативн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сти налогового расхода</w:t>
            </w:r>
          </w:p>
        </w:tc>
        <w:tc>
          <w:tcPr>
            <w:tcW w:w="1418" w:type="dxa"/>
          </w:tcPr>
          <w:p w:rsidR="0069053D" w:rsidRPr="0069053D" w:rsidRDefault="0069053D" w:rsidP="0069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9053D" w:rsidRPr="0069053D" w:rsidRDefault="0069053D" w:rsidP="0069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053D" w:rsidRPr="0069053D" w:rsidTr="00990C86">
        <w:trPr>
          <w:trHeight w:val="170"/>
        </w:trPr>
        <w:tc>
          <w:tcPr>
            <w:tcW w:w="9356" w:type="dxa"/>
            <w:gridSpan w:val="4"/>
          </w:tcPr>
          <w:p w:rsidR="0069053D" w:rsidRPr="0069053D" w:rsidRDefault="0069053D" w:rsidP="0069053D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 Выводы о результатах оценки эффективности налогового расхода</w:t>
            </w:r>
          </w:p>
        </w:tc>
      </w:tr>
      <w:tr w:rsidR="0069053D" w:rsidRPr="0069053D" w:rsidTr="00990C86">
        <w:trPr>
          <w:trHeight w:val="349"/>
        </w:trPr>
        <w:tc>
          <w:tcPr>
            <w:tcW w:w="6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4" w:type="dxa"/>
            <w:gridSpan w:val="2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69053D" w:rsidRPr="0069053D" w:rsidRDefault="0069053D" w:rsidP="0069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053D" w:rsidRPr="0069053D" w:rsidTr="00990C86">
        <w:trPr>
          <w:trHeight w:val="517"/>
        </w:trPr>
        <w:tc>
          <w:tcPr>
            <w:tcW w:w="6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4" w:type="dxa"/>
            <w:gridSpan w:val="2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69053D" w:rsidRPr="0069053D" w:rsidRDefault="0069053D" w:rsidP="0069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053D" w:rsidRPr="0069053D" w:rsidTr="00990C86">
        <w:trPr>
          <w:trHeight w:val="1064"/>
        </w:trPr>
        <w:tc>
          <w:tcPr>
            <w:tcW w:w="614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74" w:type="dxa"/>
            <w:gridSpan w:val="2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Предложения о необходимости сохранения (уточн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ния, отмены) предоставленных налоговых льгот</w:t>
            </w:r>
          </w:p>
        </w:tc>
        <w:tc>
          <w:tcPr>
            <w:tcW w:w="2268" w:type="dxa"/>
          </w:tcPr>
          <w:p w:rsidR="0069053D" w:rsidRPr="0069053D" w:rsidRDefault="0069053D" w:rsidP="0069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9053D" w:rsidRPr="0069053D" w:rsidRDefault="0069053D" w:rsidP="0069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9053D" w:rsidRPr="0069053D" w:rsidRDefault="0069053D" w:rsidP="0069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_________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_____________________</w:t>
      </w:r>
    </w:p>
    <w:p w:rsidR="0069053D" w:rsidRPr="0069053D" w:rsidRDefault="0069053D" w:rsidP="0069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(наименование должности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(подпись)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(расшифровка подписи)</w:t>
      </w:r>
    </w:p>
    <w:p w:rsidR="0069053D" w:rsidRPr="0069053D" w:rsidRDefault="0069053D" w:rsidP="0069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руководителя)</w:t>
      </w:r>
    </w:p>
    <w:p w:rsidR="0069053D" w:rsidRPr="0069053D" w:rsidRDefault="0069053D" w:rsidP="0069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ectPr w:rsidR="0069053D" w:rsidRPr="0069053D" w:rsidSect="005B7451">
          <w:pgSz w:w="11906" w:h="16838"/>
          <w:pgMar w:top="719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3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к Методике оценки эффективности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</w:t>
      </w: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поселения Тацинского района 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69053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утвержденной Постановлением Администрации</w:t>
      </w: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  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.11.2020 №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281</w:t>
      </w:r>
    </w:p>
    <w:p w:rsidR="0069053D" w:rsidRPr="0069053D" w:rsidRDefault="0069053D" w:rsidP="006905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</w:t>
      </w:r>
    </w:p>
    <w:p w:rsidR="0069053D" w:rsidRPr="0069053D" w:rsidRDefault="0069053D" w:rsidP="00690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поселения)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9053D" w:rsidRPr="0069053D" w:rsidRDefault="0069053D" w:rsidP="00690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Заключение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 xml:space="preserve">по результатам оценки эффективности налоговых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Тацинского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ь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ского поселения</w:t>
      </w:r>
    </w:p>
    <w:p w:rsidR="0069053D" w:rsidRPr="0069053D" w:rsidRDefault="0069053D" w:rsidP="006905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9053D" w:rsidRPr="0069053D" w:rsidRDefault="0069053D" w:rsidP="0069053D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от _______________</w:t>
      </w:r>
    </w:p>
    <w:p w:rsidR="0069053D" w:rsidRPr="0069053D" w:rsidRDefault="0069053D" w:rsidP="0069053D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(ДД.ММ.ГГГГ)</w:t>
      </w:r>
    </w:p>
    <w:p w:rsidR="0069053D" w:rsidRPr="0069053D" w:rsidRDefault="0069053D" w:rsidP="0069053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592"/>
        <w:gridCol w:w="1559"/>
        <w:gridCol w:w="1134"/>
        <w:gridCol w:w="1984"/>
        <w:gridCol w:w="2552"/>
      </w:tblGrid>
      <w:tr w:rsidR="0069053D" w:rsidRPr="0069053D" w:rsidTr="0069053D">
        <w:trPr>
          <w:trHeight w:val="1296"/>
          <w:tblHeader/>
        </w:trPr>
        <w:tc>
          <w:tcPr>
            <w:tcW w:w="602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2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нал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гов, по к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торым предусма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риваются налоговые льготы</w:t>
            </w:r>
          </w:p>
        </w:tc>
        <w:tc>
          <w:tcPr>
            <w:tcW w:w="1559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к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тегория налоговых расходов</w:t>
            </w:r>
          </w:p>
        </w:tc>
        <w:tc>
          <w:tcPr>
            <w:tcW w:w="1134" w:type="dxa"/>
          </w:tcPr>
          <w:p w:rsidR="0069053D" w:rsidRPr="0069053D" w:rsidRDefault="0069053D" w:rsidP="0069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налог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вого расхода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ского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ь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ского посел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ния</w:t>
            </w:r>
          </w:p>
          <w:p w:rsidR="0069053D" w:rsidRPr="0069053D" w:rsidRDefault="0069053D" w:rsidP="0069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53D" w:rsidRPr="0069053D" w:rsidRDefault="0069053D" w:rsidP="0069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Результаты оценки эффе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тивности нал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гового расхода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Тацинского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селения</w:t>
            </w:r>
          </w:p>
          <w:p w:rsidR="0069053D" w:rsidRPr="0069053D" w:rsidRDefault="0069053D" w:rsidP="0069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9053D" w:rsidRPr="0069053D" w:rsidRDefault="0069053D" w:rsidP="0069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Предложения о необходимости с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хранения (уточн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690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ния, отмены) предоставленных налоговых льгот</w:t>
            </w:r>
          </w:p>
        </w:tc>
      </w:tr>
      <w:tr w:rsidR="0069053D" w:rsidRPr="0069053D" w:rsidTr="0069053D">
        <w:trPr>
          <w:trHeight w:val="241"/>
          <w:tblHeader/>
        </w:trPr>
        <w:tc>
          <w:tcPr>
            <w:tcW w:w="602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53D" w:rsidRPr="0069053D" w:rsidRDefault="0069053D" w:rsidP="0069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53D" w:rsidRPr="0069053D" w:rsidRDefault="0069053D" w:rsidP="0069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9053D" w:rsidRPr="0069053D" w:rsidRDefault="0069053D" w:rsidP="0069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9053D" w:rsidRPr="0069053D" w:rsidTr="0069053D">
        <w:trPr>
          <w:trHeight w:val="291"/>
          <w:tblHeader/>
        </w:trPr>
        <w:tc>
          <w:tcPr>
            <w:tcW w:w="602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5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053D" w:rsidRPr="0069053D" w:rsidRDefault="0069053D" w:rsidP="0069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053D" w:rsidRPr="0069053D" w:rsidRDefault="0069053D" w:rsidP="0069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53D" w:rsidRPr="0069053D" w:rsidRDefault="0069053D" w:rsidP="0069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69053D" w:rsidRPr="0069053D" w:rsidRDefault="0069053D" w:rsidP="0069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9053D" w:rsidRPr="0069053D" w:rsidRDefault="0069053D" w:rsidP="0069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9053D" w:rsidRPr="0069053D" w:rsidRDefault="0069053D" w:rsidP="0069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_________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__________________</w:t>
      </w:r>
    </w:p>
    <w:p w:rsidR="0069053D" w:rsidRPr="0069053D" w:rsidRDefault="0069053D" w:rsidP="0069053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(наименование должности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(подпись)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(расшифровка по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</w:t>
      </w: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писи)</w:t>
      </w:r>
    </w:p>
    <w:p w:rsidR="0069053D" w:rsidRPr="0069053D" w:rsidRDefault="0069053D" w:rsidP="0069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9053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руководителя)</w:t>
      </w:r>
    </w:p>
    <w:p w:rsidR="0069053D" w:rsidRPr="0069053D" w:rsidRDefault="0069053D" w:rsidP="00690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9053D" w:rsidRDefault="0069053D" w:rsidP="0052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053D" w:rsidSect="007662DC">
      <w:pgSz w:w="11907" w:h="16840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C5" w:rsidRDefault="008964C5">
      <w:pPr>
        <w:spacing w:after="0" w:line="240" w:lineRule="auto"/>
      </w:pPr>
      <w:r>
        <w:separator/>
      </w:r>
    </w:p>
  </w:endnote>
  <w:endnote w:type="continuationSeparator" w:id="0">
    <w:p w:rsidR="008964C5" w:rsidRDefault="0089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C5" w:rsidRDefault="008964C5">
      <w:pPr>
        <w:spacing w:after="0" w:line="240" w:lineRule="auto"/>
      </w:pPr>
      <w:r>
        <w:separator/>
      </w:r>
    </w:p>
  </w:footnote>
  <w:footnote w:type="continuationSeparator" w:id="0">
    <w:p w:rsidR="008964C5" w:rsidRDefault="0089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3D" w:rsidRDefault="0069053D" w:rsidP="009F51A0">
    <w:pPr>
      <w:pStyle w:val="ac"/>
    </w:pPr>
  </w:p>
  <w:p w:rsidR="0069053D" w:rsidRPr="009F51A0" w:rsidRDefault="0069053D" w:rsidP="009F51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D772EE0"/>
    <w:multiLevelType w:val="hybridMultilevel"/>
    <w:tmpl w:val="AB125EC8"/>
    <w:lvl w:ilvl="0" w:tplc="8D8233EE">
      <w:start w:val="1"/>
      <w:numFmt w:val="decimal"/>
      <w:lvlText w:val="%1."/>
      <w:lvlJc w:val="left"/>
      <w:pPr>
        <w:ind w:left="12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84768E5"/>
    <w:multiLevelType w:val="hybridMultilevel"/>
    <w:tmpl w:val="AB7C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2899"/>
    <w:rsid w:val="000033ED"/>
    <w:rsid w:val="000050EE"/>
    <w:rsid w:val="00011F83"/>
    <w:rsid w:val="000216E9"/>
    <w:rsid w:val="000259C9"/>
    <w:rsid w:val="00025E63"/>
    <w:rsid w:val="0002605D"/>
    <w:rsid w:val="000303DF"/>
    <w:rsid w:val="00030E94"/>
    <w:rsid w:val="00040766"/>
    <w:rsid w:val="00046215"/>
    <w:rsid w:val="00051856"/>
    <w:rsid w:val="00051FA2"/>
    <w:rsid w:val="00054699"/>
    <w:rsid w:val="00063754"/>
    <w:rsid w:val="00091CFF"/>
    <w:rsid w:val="00097CBC"/>
    <w:rsid w:val="000A1970"/>
    <w:rsid w:val="000A4E65"/>
    <w:rsid w:val="000B02F8"/>
    <w:rsid w:val="000B3658"/>
    <w:rsid w:val="000B385A"/>
    <w:rsid w:val="000B38D5"/>
    <w:rsid w:val="000B3D7E"/>
    <w:rsid w:val="000B6933"/>
    <w:rsid w:val="000B6C08"/>
    <w:rsid w:val="000C0D3D"/>
    <w:rsid w:val="000C6773"/>
    <w:rsid w:val="000D656E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27EC3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1F5A5A"/>
    <w:rsid w:val="00204764"/>
    <w:rsid w:val="0021193C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6E9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209E"/>
    <w:rsid w:val="00333139"/>
    <w:rsid w:val="00336242"/>
    <w:rsid w:val="00343453"/>
    <w:rsid w:val="0034681B"/>
    <w:rsid w:val="0035455B"/>
    <w:rsid w:val="0035587A"/>
    <w:rsid w:val="00357DCF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4D63"/>
    <w:rsid w:val="003954BC"/>
    <w:rsid w:val="003979BC"/>
    <w:rsid w:val="003A4349"/>
    <w:rsid w:val="003A6962"/>
    <w:rsid w:val="003B069A"/>
    <w:rsid w:val="003B117F"/>
    <w:rsid w:val="003B44B9"/>
    <w:rsid w:val="003D112C"/>
    <w:rsid w:val="003D4591"/>
    <w:rsid w:val="003E08A8"/>
    <w:rsid w:val="003E1791"/>
    <w:rsid w:val="003E4744"/>
    <w:rsid w:val="003E47C6"/>
    <w:rsid w:val="003E6867"/>
    <w:rsid w:val="003E6F2C"/>
    <w:rsid w:val="004039A5"/>
    <w:rsid w:val="00416D27"/>
    <w:rsid w:val="0041705E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6F87"/>
    <w:rsid w:val="00477EDE"/>
    <w:rsid w:val="0048357E"/>
    <w:rsid w:val="00484108"/>
    <w:rsid w:val="004910CA"/>
    <w:rsid w:val="00494D66"/>
    <w:rsid w:val="004A3F3E"/>
    <w:rsid w:val="004A725C"/>
    <w:rsid w:val="004B0DBB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2B2D"/>
    <w:rsid w:val="00522E47"/>
    <w:rsid w:val="005242ED"/>
    <w:rsid w:val="00532508"/>
    <w:rsid w:val="00535514"/>
    <w:rsid w:val="00542EF3"/>
    <w:rsid w:val="00543C7A"/>
    <w:rsid w:val="0054487C"/>
    <w:rsid w:val="00550801"/>
    <w:rsid w:val="00550EAA"/>
    <w:rsid w:val="00555239"/>
    <w:rsid w:val="005566D4"/>
    <w:rsid w:val="00557A68"/>
    <w:rsid w:val="005610B6"/>
    <w:rsid w:val="00561C8A"/>
    <w:rsid w:val="00565BFB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24FAD"/>
    <w:rsid w:val="00626778"/>
    <w:rsid w:val="00630B72"/>
    <w:rsid w:val="00640257"/>
    <w:rsid w:val="00654561"/>
    <w:rsid w:val="0066160C"/>
    <w:rsid w:val="00665CA8"/>
    <w:rsid w:val="00666AB7"/>
    <w:rsid w:val="0067464B"/>
    <w:rsid w:val="00674A8B"/>
    <w:rsid w:val="00677BF4"/>
    <w:rsid w:val="00681E52"/>
    <w:rsid w:val="006845B1"/>
    <w:rsid w:val="00685BC6"/>
    <w:rsid w:val="0069053D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62DC"/>
    <w:rsid w:val="00767315"/>
    <w:rsid w:val="00781178"/>
    <w:rsid w:val="0078619C"/>
    <w:rsid w:val="007910E7"/>
    <w:rsid w:val="00794741"/>
    <w:rsid w:val="00794EE8"/>
    <w:rsid w:val="00795A49"/>
    <w:rsid w:val="00796C24"/>
    <w:rsid w:val="007B414F"/>
    <w:rsid w:val="007B4E73"/>
    <w:rsid w:val="007C105D"/>
    <w:rsid w:val="007C4E93"/>
    <w:rsid w:val="007C7646"/>
    <w:rsid w:val="007D1632"/>
    <w:rsid w:val="007D19BC"/>
    <w:rsid w:val="007F0D8D"/>
    <w:rsid w:val="007F20C1"/>
    <w:rsid w:val="007F5EAC"/>
    <w:rsid w:val="007F7E7A"/>
    <w:rsid w:val="0081157B"/>
    <w:rsid w:val="0081432C"/>
    <w:rsid w:val="00814734"/>
    <w:rsid w:val="00815FC4"/>
    <w:rsid w:val="008203FE"/>
    <w:rsid w:val="00825348"/>
    <w:rsid w:val="0083228E"/>
    <w:rsid w:val="00832521"/>
    <w:rsid w:val="00837E02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82C62"/>
    <w:rsid w:val="008917B4"/>
    <w:rsid w:val="00892457"/>
    <w:rsid w:val="00894A34"/>
    <w:rsid w:val="008964C5"/>
    <w:rsid w:val="008A5A4C"/>
    <w:rsid w:val="008B0BCD"/>
    <w:rsid w:val="008B2412"/>
    <w:rsid w:val="008B2B79"/>
    <w:rsid w:val="008B2E83"/>
    <w:rsid w:val="008B3433"/>
    <w:rsid w:val="008B6B56"/>
    <w:rsid w:val="008C3724"/>
    <w:rsid w:val="008D2924"/>
    <w:rsid w:val="008D44BC"/>
    <w:rsid w:val="008D582C"/>
    <w:rsid w:val="008E1532"/>
    <w:rsid w:val="008E53A9"/>
    <w:rsid w:val="008F1086"/>
    <w:rsid w:val="00901E87"/>
    <w:rsid w:val="009028F8"/>
    <w:rsid w:val="00903358"/>
    <w:rsid w:val="00904321"/>
    <w:rsid w:val="00905192"/>
    <w:rsid w:val="00905BA1"/>
    <w:rsid w:val="0091148D"/>
    <w:rsid w:val="009124D7"/>
    <w:rsid w:val="0091728B"/>
    <w:rsid w:val="009243EA"/>
    <w:rsid w:val="009264CD"/>
    <w:rsid w:val="00930735"/>
    <w:rsid w:val="00937CFC"/>
    <w:rsid w:val="0094074C"/>
    <w:rsid w:val="009420EF"/>
    <w:rsid w:val="009428C0"/>
    <w:rsid w:val="00944D37"/>
    <w:rsid w:val="00945257"/>
    <w:rsid w:val="0094600D"/>
    <w:rsid w:val="0095157A"/>
    <w:rsid w:val="0095173A"/>
    <w:rsid w:val="009635D1"/>
    <w:rsid w:val="00963935"/>
    <w:rsid w:val="00971E64"/>
    <w:rsid w:val="00971F75"/>
    <w:rsid w:val="009729FB"/>
    <w:rsid w:val="00972AA9"/>
    <w:rsid w:val="00976C95"/>
    <w:rsid w:val="00976E1E"/>
    <w:rsid w:val="00977FAA"/>
    <w:rsid w:val="00981546"/>
    <w:rsid w:val="009A2406"/>
    <w:rsid w:val="009A4088"/>
    <w:rsid w:val="009B0077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459CF"/>
    <w:rsid w:val="00A54788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2E75"/>
    <w:rsid w:val="00B175CD"/>
    <w:rsid w:val="00B239BD"/>
    <w:rsid w:val="00B2492F"/>
    <w:rsid w:val="00B33FEF"/>
    <w:rsid w:val="00B34A11"/>
    <w:rsid w:val="00B37D4F"/>
    <w:rsid w:val="00B42BC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A67D1"/>
    <w:rsid w:val="00BA6EF0"/>
    <w:rsid w:val="00BB3493"/>
    <w:rsid w:val="00BD0CC5"/>
    <w:rsid w:val="00BD5D37"/>
    <w:rsid w:val="00BD75F1"/>
    <w:rsid w:val="00BE15CE"/>
    <w:rsid w:val="00BE3D56"/>
    <w:rsid w:val="00BF18A2"/>
    <w:rsid w:val="00BF2D73"/>
    <w:rsid w:val="00BF6FA3"/>
    <w:rsid w:val="00C02FCC"/>
    <w:rsid w:val="00C1151C"/>
    <w:rsid w:val="00C20BAC"/>
    <w:rsid w:val="00C40B40"/>
    <w:rsid w:val="00C43976"/>
    <w:rsid w:val="00C448FE"/>
    <w:rsid w:val="00C46A33"/>
    <w:rsid w:val="00C476ED"/>
    <w:rsid w:val="00C53A20"/>
    <w:rsid w:val="00C56022"/>
    <w:rsid w:val="00C67203"/>
    <w:rsid w:val="00C67EDF"/>
    <w:rsid w:val="00C73037"/>
    <w:rsid w:val="00C82C79"/>
    <w:rsid w:val="00C830CC"/>
    <w:rsid w:val="00C844EE"/>
    <w:rsid w:val="00C85B10"/>
    <w:rsid w:val="00C93FB8"/>
    <w:rsid w:val="00CA1044"/>
    <w:rsid w:val="00CA5825"/>
    <w:rsid w:val="00CB0C93"/>
    <w:rsid w:val="00CB13EB"/>
    <w:rsid w:val="00CB1A8E"/>
    <w:rsid w:val="00CB5FA0"/>
    <w:rsid w:val="00CC1D4A"/>
    <w:rsid w:val="00CC1EAF"/>
    <w:rsid w:val="00CC1F08"/>
    <w:rsid w:val="00CC2DBF"/>
    <w:rsid w:val="00CC6069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778EA"/>
    <w:rsid w:val="00D83A41"/>
    <w:rsid w:val="00D875C1"/>
    <w:rsid w:val="00D87B6B"/>
    <w:rsid w:val="00D87B8F"/>
    <w:rsid w:val="00D94779"/>
    <w:rsid w:val="00D96231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C6C2D"/>
    <w:rsid w:val="00DD2C3B"/>
    <w:rsid w:val="00DD42A8"/>
    <w:rsid w:val="00DE275A"/>
    <w:rsid w:val="00DE5447"/>
    <w:rsid w:val="00DE7765"/>
    <w:rsid w:val="00DF0CD9"/>
    <w:rsid w:val="00DF320F"/>
    <w:rsid w:val="00E0088E"/>
    <w:rsid w:val="00E02BAB"/>
    <w:rsid w:val="00E049DC"/>
    <w:rsid w:val="00E20C5C"/>
    <w:rsid w:val="00E25830"/>
    <w:rsid w:val="00E2588D"/>
    <w:rsid w:val="00E3266E"/>
    <w:rsid w:val="00E339D7"/>
    <w:rsid w:val="00E43401"/>
    <w:rsid w:val="00E4737C"/>
    <w:rsid w:val="00E527BA"/>
    <w:rsid w:val="00E60213"/>
    <w:rsid w:val="00E64297"/>
    <w:rsid w:val="00E65F1C"/>
    <w:rsid w:val="00E674FA"/>
    <w:rsid w:val="00E81394"/>
    <w:rsid w:val="00E83923"/>
    <w:rsid w:val="00E83DB0"/>
    <w:rsid w:val="00E87167"/>
    <w:rsid w:val="00E87624"/>
    <w:rsid w:val="00E908C3"/>
    <w:rsid w:val="00E928A0"/>
    <w:rsid w:val="00E963A7"/>
    <w:rsid w:val="00E97DA1"/>
    <w:rsid w:val="00EA0724"/>
    <w:rsid w:val="00EA3FD3"/>
    <w:rsid w:val="00EB04D2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0258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69E6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58A0"/>
    <w:rsid w:val="00F86C48"/>
    <w:rsid w:val="00F91E9F"/>
    <w:rsid w:val="00F93AD4"/>
    <w:rsid w:val="00F97EA1"/>
    <w:rsid w:val="00FA13F9"/>
    <w:rsid w:val="00FA2855"/>
    <w:rsid w:val="00FA7C61"/>
    <w:rsid w:val="00FB0604"/>
    <w:rsid w:val="00FB2B9D"/>
    <w:rsid w:val="00FC3DE2"/>
    <w:rsid w:val="00FC51D6"/>
    <w:rsid w:val="00FC784E"/>
    <w:rsid w:val="00FD3007"/>
    <w:rsid w:val="00FD5055"/>
    <w:rsid w:val="00FD5B19"/>
    <w:rsid w:val="00FE07A0"/>
    <w:rsid w:val="00FE2783"/>
    <w:rsid w:val="00FE3DAC"/>
    <w:rsid w:val="00FE4234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2C62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52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2B2D"/>
  </w:style>
  <w:style w:type="paragraph" w:styleId="ac">
    <w:name w:val="header"/>
    <w:basedOn w:val="a"/>
    <w:link w:val="ad"/>
    <w:uiPriority w:val="99"/>
    <w:semiHidden/>
    <w:unhideWhenUsed/>
    <w:rsid w:val="0052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2B2D"/>
  </w:style>
  <w:style w:type="character" w:styleId="ae">
    <w:name w:val="page number"/>
    <w:basedOn w:val="a0"/>
    <w:rsid w:val="00522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2C62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52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2B2D"/>
  </w:style>
  <w:style w:type="paragraph" w:styleId="ac">
    <w:name w:val="header"/>
    <w:basedOn w:val="a"/>
    <w:link w:val="ad"/>
    <w:uiPriority w:val="99"/>
    <w:semiHidden/>
    <w:unhideWhenUsed/>
    <w:rsid w:val="0052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2B2D"/>
  </w:style>
  <w:style w:type="character" w:styleId="ae">
    <w:name w:val="page number"/>
    <w:basedOn w:val="a0"/>
    <w:rsid w:val="0052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BCA6469931794121C7B993BE9C958C66EF277D781AD2C34EAFCD7CC045BD16E757BBC9F6323513FFE319E6E97743BF7780CFE262CjF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2015-04-27T06:02:00Z</cp:lastPrinted>
  <dcterms:created xsi:type="dcterms:W3CDTF">2020-07-17T11:35:00Z</dcterms:created>
  <dcterms:modified xsi:type="dcterms:W3CDTF">2020-07-21T08:29:00Z</dcterms:modified>
</cp:coreProperties>
</file>