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9149C7" w:rsidP="000241AD">
      <w:pPr>
        <w:spacing w:after="0"/>
        <w:rPr>
          <w:rFonts w:ascii="Times New Roman" w:hAnsi="Times New Roman" w:cs="Times New Roman"/>
          <w:sz w:val="17"/>
        </w:rPr>
      </w:pPr>
      <w:r w:rsidRPr="009149C7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E15DDA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167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E15DDA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Огневу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силию Александровичу разреш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район, ст. Тацинская, пер. Партизанский,2 Б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r w:rsidR="00E15DDA">
        <w:rPr>
          <w:rFonts w:ascii="Times New Roman" w:hAnsi="Times New Roman" w:cs="Times New Roman"/>
          <w:sz w:val="28"/>
          <w:szCs w:val="28"/>
        </w:rPr>
        <w:t>Огневым В.А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E15DDA">
        <w:rPr>
          <w:rFonts w:ascii="Times New Roman" w:hAnsi="Times New Roman" w:cs="Times New Roman"/>
          <w:sz w:val="28"/>
          <w:szCs w:val="28"/>
        </w:rPr>
        <w:t>26.07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DDA">
        <w:rPr>
          <w:rFonts w:ascii="Times New Roman" w:hAnsi="Times New Roman" w:cs="Times New Roman"/>
          <w:sz w:val="28"/>
          <w:szCs w:val="28"/>
        </w:rPr>
        <w:t>Огневу Василию Александровичу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земельного участка, расположенного по адресу: Ростовская область,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E15DDA">
        <w:rPr>
          <w:rFonts w:ascii="Times New Roman" w:hAnsi="Times New Roman" w:cs="Times New Roman"/>
          <w:sz w:val="28"/>
          <w:szCs w:val="28"/>
        </w:rPr>
        <w:t>пер. Партизанский,2 Б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E15DDA">
        <w:rPr>
          <w:rFonts w:ascii="Times New Roman" w:hAnsi="Times New Roman" w:cs="Times New Roman"/>
          <w:sz w:val="28"/>
          <w:szCs w:val="28"/>
        </w:rPr>
        <w:t>347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</w:t>
      </w:r>
      <w:r w:rsidR="002B728E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номер </w:t>
      </w:r>
      <w:r w:rsidR="001073E2">
        <w:rPr>
          <w:rFonts w:ascii="Times New Roman" w:hAnsi="Times New Roman" w:cs="Times New Roman"/>
          <w:sz w:val="28"/>
          <w:szCs w:val="28"/>
        </w:rPr>
        <w:t>61:38:</w:t>
      </w:r>
      <w:r w:rsidR="00E15DDA">
        <w:rPr>
          <w:rFonts w:ascii="Times New Roman" w:hAnsi="Times New Roman" w:cs="Times New Roman"/>
          <w:sz w:val="28"/>
          <w:szCs w:val="28"/>
        </w:rPr>
        <w:t>0010108:53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</w:t>
      </w:r>
      <w:r w:rsidR="001073E2" w:rsidRPr="00185ED6">
        <w:rPr>
          <w:rFonts w:ascii="Times New Roman" w:hAnsi="Times New Roman" w:cs="Times New Roman"/>
          <w:sz w:val="28"/>
          <w:szCs w:val="28"/>
        </w:rPr>
        <w:t>ь</w:t>
      </w:r>
      <w:r w:rsidR="001073E2" w:rsidRPr="00185ED6">
        <w:rPr>
          <w:rFonts w:ascii="Times New Roman" w:hAnsi="Times New Roman" w:cs="Times New Roman"/>
          <w:sz w:val="28"/>
          <w:szCs w:val="28"/>
        </w:rPr>
        <w:t>ных параметров разрешенного стро</w:t>
      </w:r>
      <w:r w:rsidR="001073E2" w:rsidRPr="00185ED6">
        <w:rPr>
          <w:rFonts w:ascii="Times New Roman" w:hAnsi="Times New Roman" w:cs="Times New Roman"/>
          <w:sz w:val="28"/>
          <w:szCs w:val="28"/>
        </w:rPr>
        <w:t>и</w:t>
      </w:r>
      <w:r w:rsidR="001073E2" w:rsidRPr="00185ED6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DDA" w:rsidRDefault="00E15DDA" w:rsidP="00E1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минимальной площади земельного участка, на котором разрешается строительство индивидуального жилого дома с 600 кв. м до 347 кв.м;</w:t>
      </w:r>
    </w:p>
    <w:p w:rsidR="00E15DDA" w:rsidRDefault="00E15DDA" w:rsidP="00E1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минимального линейного размера ширины земельного участка, по фронту улицы (переулков) на котором разрешается строительство индивидуального жилого дома с 14 м. до 11.24 м; </w:t>
      </w:r>
    </w:p>
    <w:p w:rsidR="001073E2" w:rsidRDefault="00E15DDA" w:rsidP="00E15DD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от границы с земельным участком, расположенным по адресу: Ростовская обл., Тацинский район, ст. Тацинская, пер. Партизанский, 2- а, без отступа от границы участка</w:t>
      </w:r>
      <w:r w:rsidR="001073E2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B9" w:rsidRDefault="00F86EB9" w:rsidP="00224E37">
      <w:pPr>
        <w:spacing w:after="0" w:line="240" w:lineRule="auto"/>
      </w:pPr>
      <w:r>
        <w:separator/>
      </w:r>
    </w:p>
  </w:endnote>
  <w:endnote w:type="continuationSeparator" w:id="0">
    <w:p w:rsidR="00F86EB9" w:rsidRDefault="00F86EB9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B9" w:rsidRDefault="00F86EB9" w:rsidP="00224E37">
      <w:pPr>
        <w:spacing w:after="0" w:line="240" w:lineRule="auto"/>
      </w:pPr>
      <w:r>
        <w:separator/>
      </w:r>
    </w:p>
  </w:footnote>
  <w:footnote w:type="continuationSeparator" w:id="0">
    <w:p w:rsidR="00F86EB9" w:rsidRDefault="00F86EB9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49C7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15DDA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86EB9"/>
    <w:rsid w:val="00FA7862"/>
    <w:rsid w:val="00FC29A9"/>
    <w:rsid w:val="00FC46DD"/>
    <w:rsid w:val="00FC5E43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4C1F52-249C-483F-8399-50D056DC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143</cp:revision>
  <cp:lastPrinted>2019-07-29T11:24:00Z</cp:lastPrinted>
  <dcterms:created xsi:type="dcterms:W3CDTF">2009-03-30T06:58:00Z</dcterms:created>
  <dcterms:modified xsi:type="dcterms:W3CDTF">2019-07-29T11:24:00Z</dcterms:modified>
</cp:coreProperties>
</file>