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1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Ростовская область</w:t>
      </w:r>
    </w:p>
    <w:p w:rsidR="004D41A1" w:rsidRPr="00674BEB" w:rsidRDefault="004D41A1" w:rsidP="00674BEB">
      <w:pPr>
        <w:pStyle w:val="2"/>
        <w:tabs>
          <w:tab w:val="left" w:pos="1985"/>
        </w:tabs>
        <w:spacing w:line="276" w:lineRule="auto"/>
        <w:ind w:firstLine="567"/>
        <w:rPr>
          <w:sz w:val="28"/>
          <w:szCs w:val="28"/>
        </w:rPr>
      </w:pPr>
      <w:r w:rsidRPr="00674BEB">
        <w:rPr>
          <w:sz w:val="28"/>
          <w:szCs w:val="28"/>
        </w:rPr>
        <w:t>Собрание депутатов Тацинского сельского поселения</w:t>
      </w:r>
    </w:p>
    <w:p w:rsidR="004D41A1" w:rsidRPr="00674BEB" w:rsidRDefault="004D41A1" w:rsidP="00674BEB">
      <w:pPr>
        <w:tabs>
          <w:tab w:val="left" w:pos="19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D5614" w:rsidRDefault="005D5614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4BE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74BEB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</w:t>
      </w:r>
    </w:p>
    <w:p w:rsidR="004D41A1" w:rsidRPr="00674BEB" w:rsidRDefault="005D5614" w:rsidP="00674BEB">
      <w:pPr>
        <w:tabs>
          <w:tab w:val="left" w:pos="19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0A649B" w:rsidRPr="00674BEB">
        <w:rPr>
          <w:rFonts w:ascii="Times New Roman" w:hAnsi="Times New Roman" w:cs="Times New Roman"/>
          <w:sz w:val="28"/>
          <w:szCs w:val="28"/>
        </w:rPr>
        <w:t>октября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2018 года                            № </w:t>
      </w:r>
      <w:r>
        <w:rPr>
          <w:rFonts w:ascii="Times New Roman" w:hAnsi="Times New Roman" w:cs="Times New Roman"/>
          <w:sz w:val="28"/>
          <w:szCs w:val="28"/>
        </w:rPr>
        <w:t>107</w:t>
      </w:r>
      <w:r w:rsidR="004D41A1" w:rsidRPr="00674BEB">
        <w:rPr>
          <w:rFonts w:ascii="Times New Roman" w:hAnsi="Times New Roman" w:cs="Times New Roman"/>
          <w:sz w:val="28"/>
          <w:szCs w:val="28"/>
        </w:rPr>
        <w:t xml:space="preserve">                             ст. Тацинская</w:t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  <w:r w:rsidR="004D41A1" w:rsidRPr="00674BEB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tblLook w:val="04A0"/>
      </w:tblPr>
      <w:tblGrid>
        <w:gridCol w:w="4644"/>
      </w:tblGrid>
      <w:tr w:rsidR="004D41A1" w:rsidRPr="00674BEB" w:rsidTr="00E70A24">
        <w:tc>
          <w:tcPr>
            <w:tcW w:w="4644" w:type="dxa"/>
          </w:tcPr>
          <w:p w:rsidR="004D41A1" w:rsidRPr="00674BEB" w:rsidRDefault="006B04D0" w:rsidP="006B04D0">
            <w:pPr>
              <w:tabs>
                <w:tab w:val="left" w:pos="1985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налог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E01827">
              <w:rPr>
                <w:rFonts w:ascii="Times New Roman" w:hAnsi="Times New Roman" w:cs="Times New Roman"/>
                <w:sz w:val="28"/>
                <w:szCs w:val="28"/>
              </w:rPr>
              <w:t xml:space="preserve"> на имущество физических лиц</w:t>
            </w:r>
            <w:r w:rsidR="00F777A6" w:rsidRPr="00674B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4678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D412C6" w:rsidRPr="00674BEB">
        <w:rPr>
          <w:rFonts w:ascii="Times New Roman" w:hAnsi="Times New Roman" w:cs="Times New Roman"/>
          <w:sz w:val="28"/>
          <w:szCs w:val="28"/>
        </w:rPr>
        <w:t xml:space="preserve">с </w:t>
      </w:r>
      <w:r w:rsidR="00F777A6" w:rsidRPr="00674BEB">
        <w:rPr>
          <w:rFonts w:ascii="Times New Roman" w:hAnsi="Times New Roman" w:cs="Times New Roman"/>
          <w:sz w:val="28"/>
          <w:szCs w:val="28"/>
        </w:rPr>
        <w:t>главой 3</w:t>
      </w:r>
      <w:r w:rsidR="00426E53">
        <w:rPr>
          <w:rFonts w:ascii="Times New Roman" w:hAnsi="Times New Roman" w:cs="Times New Roman"/>
          <w:sz w:val="28"/>
          <w:szCs w:val="28"/>
        </w:rPr>
        <w:t>2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части 2 Налогового кодекса Российской Ф</w:t>
      </w:r>
      <w:r w:rsidR="00F777A6" w:rsidRPr="00674BEB">
        <w:rPr>
          <w:rFonts w:ascii="Times New Roman" w:hAnsi="Times New Roman" w:cs="Times New Roman"/>
          <w:sz w:val="28"/>
          <w:szCs w:val="28"/>
        </w:rPr>
        <w:t>е</w:t>
      </w:r>
      <w:r w:rsidR="00F777A6" w:rsidRPr="00674BEB">
        <w:rPr>
          <w:rFonts w:ascii="Times New Roman" w:hAnsi="Times New Roman" w:cs="Times New Roman"/>
          <w:sz w:val="28"/>
          <w:szCs w:val="28"/>
        </w:rPr>
        <w:t>дерации</w:t>
      </w:r>
      <w:r w:rsidRPr="00674BEB">
        <w:rPr>
          <w:rFonts w:ascii="Times New Roman" w:hAnsi="Times New Roman" w:cs="Times New Roman"/>
          <w:sz w:val="28"/>
          <w:szCs w:val="28"/>
        </w:rPr>
        <w:t>, -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Собрание  депутатов  РЕШИЛО:</w:t>
      </w:r>
    </w:p>
    <w:p w:rsidR="004D41A1" w:rsidRPr="00674BEB" w:rsidRDefault="004D41A1" w:rsidP="00674BEB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26E53" w:rsidRPr="00426E53" w:rsidRDefault="00FA6846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1.</w:t>
      </w:r>
      <w:r w:rsidR="00F777A6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Ввести на территории муниципального образования «Тацинское сел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ь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ское поселение» налог на имущество физических лиц.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2. Установить налоговые ставки по налогу на имущество физических лиц исходя из кадастровой стоимости объекта налогообложения в следу</w:t>
      </w:r>
      <w:r w:rsidRPr="00426E53">
        <w:rPr>
          <w:rFonts w:ascii="Times New Roman" w:eastAsia="Calibri" w:hAnsi="Times New Roman" w:cs="Times New Roman"/>
          <w:sz w:val="28"/>
          <w:szCs w:val="28"/>
        </w:rPr>
        <w:t>ю</w:t>
      </w:r>
      <w:r w:rsidRPr="00426E53">
        <w:rPr>
          <w:rFonts w:ascii="Times New Roman" w:eastAsia="Calibri" w:hAnsi="Times New Roman" w:cs="Times New Roman"/>
          <w:sz w:val="28"/>
          <w:szCs w:val="28"/>
        </w:rPr>
        <w:t>щих размерах: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1) в отношении жилых домов, </w:t>
      </w:r>
      <w:r>
        <w:rPr>
          <w:rFonts w:ascii="Times New Roman" w:hAnsi="Times New Roman" w:cs="Times New Roman"/>
          <w:sz w:val="28"/>
          <w:szCs w:val="28"/>
        </w:rPr>
        <w:t>частей жилых домов, квартир, частей квартир, комнат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гаражей и </w:t>
      </w:r>
      <w:proofErr w:type="spellStart"/>
      <w:r w:rsidRPr="00426E53"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в том числе расположенных в объектах налог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обложения, указанных в подпункте 2 настоящего пункта</w:t>
      </w:r>
      <w:r w:rsidRPr="00426E5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</w:t>
      </w:r>
      <w:r w:rsidRPr="00426E53">
        <w:rPr>
          <w:rFonts w:ascii="Times New Roman" w:eastAsia="Calibri" w:hAnsi="Times New Roman" w:cs="Times New Roman"/>
          <w:sz w:val="28"/>
          <w:szCs w:val="28"/>
        </w:rPr>
        <w:t>й</w:t>
      </w:r>
      <w:r w:rsidRPr="00426E53">
        <w:rPr>
          <w:rFonts w:ascii="Times New Roman" w:eastAsia="Calibri" w:hAnsi="Times New Roman" w:cs="Times New Roman"/>
          <w:sz w:val="28"/>
          <w:szCs w:val="28"/>
        </w:rPr>
        <w:t>ства, огородничества, садоводства или индивидуального жилищного стро</w:t>
      </w:r>
      <w:r w:rsidRPr="00426E53">
        <w:rPr>
          <w:rFonts w:ascii="Times New Roman" w:eastAsia="Calibri" w:hAnsi="Times New Roman" w:cs="Times New Roman"/>
          <w:sz w:val="28"/>
          <w:szCs w:val="28"/>
        </w:rPr>
        <w:t>и</w:t>
      </w:r>
      <w:r w:rsidRPr="00426E53">
        <w:rPr>
          <w:rFonts w:ascii="Times New Roman" w:eastAsia="Calibri" w:hAnsi="Times New Roman" w:cs="Times New Roman"/>
          <w:sz w:val="28"/>
          <w:szCs w:val="28"/>
        </w:rPr>
        <w:t>тельства: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658"/>
      </w:tblGrid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Кадастровая стоимость объектов налогообложения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Ставка налога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До 900 000 рублей (включительно)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0,1 процента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Свыше 900 000 рублей до 1 300 000 рублей (вкл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чительно)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0,2 проце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н</w:t>
            </w: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та</w:t>
            </w:r>
          </w:p>
        </w:tc>
      </w:tr>
      <w:tr w:rsidR="00426E53" w:rsidRPr="00426E53" w:rsidTr="00D31BB3">
        <w:tc>
          <w:tcPr>
            <w:tcW w:w="6912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Свыше 1 300 000 рублей </w:t>
            </w:r>
          </w:p>
        </w:tc>
        <w:tc>
          <w:tcPr>
            <w:tcW w:w="2658" w:type="dxa"/>
            <w:shd w:val="clear" w:color="auto" w:fill="auto"/>
          </w:tcPr>
          <w:p w:rsidR="00426E53" w:rsidRPr="00426E53" w:rsidRDefault="00426E53" w:rsidP="00426E53">
            <w:pPr>
              <w:tabs>
                <w:tab w:val="left" w:pos="851"/>
              </w:tabs>
              <w:spacing w:after="0"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26E53">
              <w:rPr>
                <w:rFonts w:ascii="Times New Roman" w:eastAsia="Calibri" w:hAnsi="Times New Roman" w:cs="Times New Roman"/>
                <w:sz w:val="28"/>
                <w:szCs w:val="28"/>
              </w:rPr>
              <w:t>0,3 процента</w:t>
            </w:r>
          </w:p>
        </w:tc>
      </w:tr>
    </w:tbl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26E53">
        <w:rPr>
          <w:rFonts w:ascii="Times New Roman" w:eastAsia="Calibri" w:hAnsi="Times New Roman" w:cs="Times New Roman"/>
          <w:sz w:val="28"/>
          <w:szCs w:val="28"/>
        </w:rPr>
        <w:t>2) 2 процента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</w:t>
      </w:r>
      <w:r w:rsidRPr="00426E53">
        <w:rPr>
          <w:rFonts w:ascii="Times New Roman" w:eastAsia="Calibri" w:hAnsi="Times New Roman" w:cs="Times New Roman"/>
          <w:sz w:val="28"/>
          <w:szCs w:val="28"/>
        </w:rPr>
        <w:t>к</w:t>
      </w:r>
      <w:r w:rsidRPr="00426E53">
        <w:rPr>
          <w:rFonts w:ascii="Times New Roman" w:eastAsia="Calibri" w:hAnsi="Times New Roman" w:cs="Times New Roman"/>
          <w:sz w:val="28"/>
          <w:szCs w:val="28"/>
        </w:rPr>
        <w:t>са Российской Федерации, а также в отношении объектов налогообложения, кадастровая стоимость каждого из которых превышает 300 миллионов ру</w:t>
      </w:r>
      <w:r w:rsidRPr="00426E53">
        <w:rPr>
          <w:rFonts w:ascii="Times New Roman" w:eastAsia="Calibri" w:hAnsi="Times New Roman" w:cs="Times New Roman"/>
          <w:sz w:val="28"/>
          <w:szCs w:val="28"/>
        </w:rPr>
        <w:t>б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лей;   </w:t>
      </w:r>
      <w:proofErr w:type="gramEnd"/>
    </w:p>
    <w:p w:rsidR="00426E53" w:rsidRPr="00426E53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3) 0,5 процента в отношении прочих объектов налогообложения.</w:t>
      </w:r>
    </w:p>
    <w:p w:rsidR="00426E53" w:rsidRDefault="00426E53" w:rsidP="006B04D0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E53">
        <w:rPr>
          <w:rFonts w:ascii="Times New Roman" w:eastAsia="Calibri" w:hAnsi="Times New Roman" w:cs="Times New Roman"/>
          <w:sz w:val="28"/>
          <w:szCs w:val="28"/>
        </w:rPr>
        <w:t>3. Освободить от уплаты налога на имущество граждан Российской Ф</w:t>
      </w:r>
      <w:r w:rsidRPr="00426E53">
        <w:rPr>
          <w:rFonts w:ascii="Times New Roman" w:eastAsia="Calibri" w:hAnsi="Times New Roman" w:cs="Times New Roman"/>
          <w:sz w:val="28"/>
          <w:szCs w:val="28"/>
        </w:rPr>
        <w:t>е</w:t>
      </w:r>
      <w:r w:rsidRPr="00426E53">
        <w:rPr>
          <w:rFonts w:ascii="Times New Roman" w:eastAsia="Calibri" w:hAnsi="Times New Roman" w:cs="Times New Roman"/>
          <w:sz w:val="28"/>
          <w:szCs w:val="28"/>
        </w:rPr>
        <w:t xml:space="preserve">дерации, проживающих на территории Тацинского сельского поселения, имеющих в составе семьи детей-инвалидов, совместно проживающих с ними. Налоговая льгота предоставляется с учетом положений пунктов 2-7 статьи 407 главы 32 Налогового кодекса Российской Федерации. </w:t>
      </w:r>
    </w:p>
    <w:p w:rsidR="00426E53" w:rsidRPr="00674BEB" w:rsidRDefault="00426E53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74BEB">
        <w:rPr>
          <w:rFonts w:ascii="Times New Roman" w:hAnsi="Times New Roman"/>
          <w:sz w:val="28"/>
          <w:szCs w:val="28"/>
        </w:rPr>
        <w:t xml:space="preserve">Налоговая льгота предоставляется с учетом положений пункта </w:t>
      </w:r>
      <w:r>
        <w:rPr>
          <w:rFonts w:ascii="Times New Roman" w:hAnsi="Times New Roman"/>
          <w:sz w:val="28"/>
          <w:szCs w:val="28"/>
        </w:rPr>
        <w:t>6</w:t>
      </w:r>
      <w:r w:rsidRPr="00674BEB">
        <w:rPr>
          <w:rFonts w:ascii="Times New Roman" w:hAnsi="Times New Roman"/>
          <w:sz w:val="28"/>
          <w:szCs w:val="28"/>
        </w:rPr>
        <w:t xml:space="preserve"> ст</w:t>
      </w:r>
      <w:r w:rsidRPr="00674BEB">
        <w:rPr>
          <w:rFonts w:ascii="Times New Roman" w:hAnsi="Times New Roman"/>
          <w:sz w:val="28"/>
          <w:szCs w:val="28"/>
        </w:rPr>
        <w:t>а</w:t>
      </w:r>
      <w:r w:rsidRPr="00674BEB">
        <w:rPr>
          <w:rFonts w:ascii="Times New Roman" w:hAnsi="Times New Roman"/>
          <w:sz w:val="28"/>
          <w:szCs w:val="28"/>
        </w:rPr>
        <w:t xml:space="preserve">тьи </w:t>
      </w:r>
      <w:r>
        <w:rPr>
          <w:rFonts w:ascii="Times New Roman" w:hAnsi="Times New Roman"/>
          <w:sz w:val="28"/>
          <w:szCs w:val="28"/>
        </w:rPr>
        <w:t>407</w:t>
      </w:r>
      <w:r w:rsidRPr="00674BEB">
        <w:rPr>
          <w:rFonts w:ascii="Times New Roman" w:hAnsi="Times New Roman"/>
          <w:sz w:val="28"/>
          <w:szCs w:val="28"/>
        </w:rPr>
        <w:t xml:space="preserve"> Налогового кодекса Российской Федерации.</w:t>
      </w:r>
    </w:p>
    <w:p w:rsidR="00426E53" w:rsidRPr="00426E53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Признать утратившим законную силу решение Собрания депутатов Тацинского сельского поселения от </w:t>
      </w:r>
      <w:r w:rsidR="00426E53">
        <w:rPr>
          <w:rFonts w:ascii="Times New Roman" w:hAnsi="Times New Roman" w:cs="Times New Roman"/>
          <w:sz w:val="28"/>
          <w:szCs w:val="28"/>
        </w:rPr>
        <w:t>30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.</w:t>
      </w:r>
      <w:r w:rsidR="00426E53">
        <w:rPr>
          <w:rFonts w:ascii="Times New Roman" w:hAnsi="Times New Roman" w:cs="Times New Roman"/>
          <w:sz w:val="28"/>
          <w:szCs w:val="28"/>
        </w:rPr>
        <w:t>10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.2017 года № </w:t>
      </w:r>
      <w:r w:rsidR="00426E53">
        <w:rPr>
          <w:rFonts w:ascii="Times New Roman" w:hAnsi="Times New Roman" w:cs="Times New Roman"/>
          <w:sz w:val="28"/>
          <w:szCs w:val="28"/>
        </w:rPr>
        <w:t>60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«О налоге на им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у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щество физических лиц». </w:t>
      </w:r>
    </w:p>
    <w:p w:rsidR="005A1EBD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A1EBD" w:rsidRPr="00674BEB">
        <w:rPr>
          <w:rFonts w:ascii="Times New Roman" w:hAnsi="Times New Roman" w:cs="Times New Roman"/>
          <w:sz w:val="28"/>
          <w:szCs w:val="28"/>
        </w:rPr>
        <w:t>Настоящее решение вступает в силу</w:t>
      </w:r>
      <w:r w:rsidR="005A1EBD">
        <w:rPr>
          <w:rFonts w:ascii="Times New Roman" w:hAnsi="Times New Roman" w:cs="Times New Roman"/>
          <w:sz w:val="28"/>
          <w:szCs w:val="28"/>
        </w:rPr>
        <w:t xml:space="preserve"> 1 января 2019 года, но</w:t>
      </w:r>
      <w:r w:rsidR="005A1EBD" w:rsidRPr="00674BEB">
        <w:rPr>
          <w:rFonts w:ascii="Times New Roman" w:hAnsi="Times New Roman" w:cs="Times New Roman"/>
          <w:sz w:val="28"/>
          <w:szCs w:val="28"/>
        </w:rPr>
        <w:t xml:space="preserve"> </w:t>
      </w:r>
      <w:r w:rsidR="005A1EBD">
        <w:rPr>
          <w:rFonts w:ascii="Times New Roman" w:hAnsi="Times New Roman" w:cs="Times New Roman"/>
          <w:sz w:val="28"/>
          <w:szCs w:val="28"/>
        </w:rPr>
        <w:t xml:space="preserve">не ранее, чем по истечении одного месяца со дня официального опубликования. </w:t>
      </w:r>
    </w:p>
    <w:p w:rsidR="00426E53" w:rsidRPr="00426E53" w:rsidRDefault="006B04D0" w:rsidP="00426E53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426E53" w:rsidRPr="00426E53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426E53" w:rsidRPr="00426E53">
        <w:rPr>
          <w:rFonts w:ascii="Times New Roman" w:eastAsia="Calibri" w:hAnsi="Times New Roman" w:cs="Times New Roman"/>
          <w:sz w:val="28"/>
          <w:szCs w:val="28"/>
        </w:rPr>
        <w:t xml:space="preserve"> исполнением данного решения возложить на постоянную депутатскую комиссию по бюджету, налогам и муниципальной собственн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о</w:t>
      </w:r>
      <w:r w:rsidR="00426E53" w:rsidRPr="00426E53">
        <w:rPr>
          <w:rFonts w:ascii="Times New Roman" w:eastAsia="Calibri" w:hAnsi="Times New Roman" w:cs="Times New Roman"/>
          <w:sz w:val="28"/>
          <w:szCs w:val="28"/>
        </w:rPr>
        <w:t>сти (Нетребская С.А.).</w:t>
      </w:r>
    </w:p>
    <w:p w:rsidR="004D41A1" w:rsidRDefault="004D41A1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A1EBD" w:rsidP="00426E53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A1EBD" w:rsidRPr="00674BEB" w:rsidRDefault="005A1EBD" w:rsidP="005A1EBD">
      <w:pPr>
        <w:tabs>
          <w:tab w:val="left" w:pos="1985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Pr="00674BEB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74BEB">
        <w:rPr>
          <w:rFonts w:ascii="Times New Roman" w:hAnsi="Times New Roman" w:cs="Times New Roman"/>
          <w:sz w:val="28"/>
          <w:szCs w:val="28"/>
        </w:rPr>
        <w:t xml:space="preserve"> Собрания депутатов </w:t>
      </w:r>
    </w:p>
    <w:p w:rsidR="005A1EBD" w:rsidRPr="00674BEB" w:rsidRDefault="005A1EBD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  <w:r w:rsidRPr="00674BEB">
        <w:rPr>
          <w:rFonts w:ascii="Times New Roman" w:hAnsi="Times New Roman" w:cs="Times New Roman"/>
          <w:sz w:val="28"/>
          <w:szCs w:val="28"/>
        </w:rPr>
        <w:t>Тацинского сельского поселения</w:t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 w:rsidRPr="00674B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С.И. Кружилин </w:t>
      </w:r>
      <w:r w:rsidRPr="00674B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41A1" w:rsidRPr="00674BEB" w:rsidRDefault="004D41A1" w:rsidP="005A1EBD">
      <w:pPr>
        <w:tabs>
          <w:tab w:val="left" w:pos="1985"/>
        </w:tabs>
        <w:spacing w:after="0"/>
        <w:ind w:firstLine="567"/>
        <w:jc w:val="both"/>
        <w:rPr>
          <w:sz w:val="28"/>
          <w:szCs w:val="28"/>
        </w:rPr>
      </w:pPr>
    </w:p>
    <w:sectPr w:rsidR="004D41A1" w:rsidRPr="00674BEB" w:rsidSect="00D412C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91ECB"/>
    <w:multiLevelType w:val="multilevel"/>
    <w:tmpl w:val="774E5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consecutiveHyphenLimit w:val="111"/>
  <w:hyphenationZone w:val="6"/>
  <w:characterSpacingControl w:val="doNotCompress"/>
  <w:compat/>
  <w:rsids>
    <w:rsidRoot w:val="00136055"/>
    <w:rsid w:val="00096816"/>
    <w:rsid w:val="000A649B"/>
    <w:rsid w:val="000B5456"/>
    <w:rsid w:val="000D5C7C"/>
    <w:rsid w:val="000F2329"/>
    <w:rsid w:val="00136055"/>
    <w:rsid w:val="00166C93"/>
    <w:rsid w:val="00170BBE"/>
    <w:rsid w:val="00172082"/>
    <w:rsid w:val="001E0C7F"/>
    <w:rsid w:val="00216EF6"/>
    <w:rsid w:val="002260E3"/>
    <w:rsid w:val="00231711"/>
    <w:rsid w:val="002D1C58"/>
    <w:rsid w:val="002E358C"/>
    <w:rsid w:val="00387F55"/>
    <w:rsid w:val="003B5E95"/>
    <w:rsid w:val="00422A15"/>
    <w:rsid w:val="00426E53"/>
    <w:rsid w:val="00442A1D"/>
    <w:rsid w:val="004D1951"/>
    <w:rsid w:val="004D41A1"/>
    <w:rsid w:val="004D6D19"/>
    <w:rsid w:val="004E0D5C"/>
    <w:rsid w:val="004E5AF4"/>
    <w:rsid w:val="004F4FB0"/>
    <w:rsid w:val="0052293F"/>
    <w:rsid w:val="005A1EBD"/>
    <w:rsid w:val="005A5FBA"/>
    <w:rsid w:val="005D2B89"/>
    <w:rsid w:val="005D5614"/>
    <w:rsid w:val="005F2474"/>
    <w:rsid w:val="0061029F"/>
    <w:rsid w:val="00617460"/>
    <w:rsid w:val="006215CD"/>
    <w:rsid w:val="00674BEB"/>
    <w:rsid w:val="006B04D0"/>
    <w:rsid w:val="00737CAE"/>
    <w:rsid w:val="00743EFA"/>
    <w:rsid w:val="00756CF3"/>
    <w:rsid w:val="00762C4E"/>
    <w:rsid w:val="007637DC"/>
    <w:rsid w:val="00794D32"/>
    <w:rsid w:val="007A376B"/>
    <w:rsid w:val="00803B6F"/>
    <w:rsid w:val="00831403"/>
    <w:rsid w:val="008A3141"/>
    <w:rsid w:val="008C297E"/>
    <w:rsid w:val="008D7D92"/>
    <w:rsid w:val="009033A7"/>
    <w:rsid w:val="00923CA8"/>
    <w:rsid w:val="00923FDC"/>
    <w:rsid w:val="00944C3D"/>
    <w:rsid w:val="00946B49"/>
    <w:rsid w:val="0097411B"/>
    <w:rsid w:val="009C01FF"/>
    <w:rsid w:val="009C1C58"/>
    <w:rsid w:val="00A06EB1"/>
    <w:rsid w:val="00A3135D"/>
    <w:rsid w:val="00A6403D"/>
    <w:rsid w:val="00AB5EAB"/>
    <w:rsid w:val="00AD6286"/>
    <w:rsid w:val="00AD70C8"/>
    <w:rsid w:val="00AF3F60"/>
    <w:rsid w:val="00B06B08"/>
    <w:rsid w:val="00B34EED"/>
    <w:rsid w:val="00BD40ED"/>
    <w:rsid w:val="00C23C42"/>
    <w:rsid w:val="00C2628A"/>
    <w:rsid w:val="00CA74D3"/>
    <w:rsid w:val="00CF7F45"/>
    <w:rsid w:val="00D00103"/>
    <w:rsid w:val="00D412C6"/>
    <w:rsid w:val="00D479AC"/>
    <w:rsid w:val="00D633E5"/>
    <w:rsid w:val="00D937BB"/>
    <w:rsid w:val="00E01827"/>
    <w:rsid w:val="00E93B35"/>
    <w:rsid w:val="00EA1F3A"/>
    <w:rsid w:val="00EF19A4"/>
    <w:rsid w:val="00EF6F53"/>
    <w:rsid w:val="00F220B5"/>
    <w:rsid w:val="00F4322B"/>
    <w:rsid w:val="00F46684"/>
    <w:rsid w:val="00F662E6"/>
    <w:rsid w:val="00F74A25"/>
    <w:rsid w:val="00F777A6"/>
    <w:rsid w:val="00FA6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D32"/>
  </w:style>
  <w:style w:type="paragraph" w:styleId="2">
    <w:name w:val="heading 2"/>
    <w:basedOn w:val="a"/>
    <w:next w:val="a"/>
    <w:link w:val="20"/>
    <w:qFormat/>
    <w:rsid w:val="004D41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055"/>
    <w:pPr>
      <w:ind w:left="720"/>
      <w:contextualSpacing/>
    </w:pPr>
  </w:style>
  <w:style w:type="paragraph" w:customStyle="1" w:styleId="1">
    <w:name w:val="Без интервала1"/>
    <w:rsid w:val="008D7D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6174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D41A1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D4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41A1"/>
    <w:rPr>
      <w:rFonts w:ascii="Tahoma" w:hAnsi="Tahoma" w:cs="Tahoma"/>
      <w:sz w:val="16"/>
      <w:szCs w:val="16"/>
    </w:rPr>
  </w:style>
  <w:style w:type="character" w:styleId="a6">
    <w:name w:val="Hyperlink"/>
    <w:rsid w:val="005D2B89"/>
    <w:rPr>
      <w:rFonts w:ascii="Times New Roman" w:hAnsi="Times New Roman" w:cs="Times New Roman" w:hint="default"/>
      <w:color w:val="0000FF"/>
      <w:u w:val="single"/>
    </w:rPr>
  </w:style>
  <w:style w:type="paragraph" w:customStyle="1" w:styleId="dt-p">
    <w:name w:val="dt-p"/>
    <w:basedOn w:val="a"/>
    <w:rsid w:val="005D2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D2B89"/>
  </w:style>
  <w:style w:type="character" w:customStyle="1" w:styleId="dt-r">
    <w:name w:val="dt-r"/>
    <w:basedOn w:val="a0"/>
    <w:rsid w:val="005D2B89"/>
  </w:style>
  <w:style w:type="character" w:customStyle="1" w:styleId="dt-m">
    <w:name w:val="dt-m"/>
    <w:basedOn w:val="a0"/>
    <w:rsid w:val="005D2B89"/>
  </w:style>
  <w:style w:type="paragraph" w:styleId="a7">
    <w:name w:val="Body Text"/>
    <w:basedOn w:val="a"/>
    <w:link w:val="a8"/>
    <w:rsid w:val="00C23C42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8">
    <w:name w:val="Основной текст Знак"/>
    <w:basedOn w:val="a0"/>
    <w:link w:val="a7"/>
    <w:rsid w:val="00C23C42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9">
    <w:name w:val="Strong"/>
    <w:basedOn w:val="a0"/>
    <w:uiPriority w:val="22"/>
    <w:qFormat/>
    <w:rsid w:val="004E0D5C"/>
    <w:rPr>
      <w:b/>
      <w:bCs/>
    </w:rPr>
  </w:style>
  <w:style w:type="paragraph" w:styleId="aa">
    <w:name w:val="No Spacing"/>
    <w:uiPriority w:val="1"/>
    <w:qFormat/>
    <w:rsid w:val="00743EFA"/>
    <w:pPr>
      <w:spacing w:after="0" w:line="240" w:lineRule="auto"/>
    </w:pPr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674BE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74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B2913-4002-4BB3-9689-BEF63F037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Тацинское СП</cp:lastModifiedBy>
  <cp:revision>44</cp:revision>
  <cp:lastPrinted>2018-11-01T06:53:00Z</cp:lastPrinted>
  <dcterms:created xsi:type="dcterms:W3CDTF">2018-05-27T16:47:00Z</dcterms:created>
  <dcterms:modified xsi:type="dcterms:W3CDTF">2018-11-01T06:53:00Z</dcterms:modified>
</cp:coreProperties>
</file>