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3D5508" w:rsidP="00937CFC">
      <w:pPr>
        <w:rPr>
          <w:rFonts w:ascii="Times New Roman" w:hAnsi="Times New Roman" w:cs="Times New Roman"/>
          <w:sz w:val="28"/>
          <w:szCs w:val="28"/>
        </w:rPr>
      </w:pPr>
      <w:r w:rsidRPr="003D550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DB3684">
        <w:rPr>
          <w:b w:val="0"/>
          <w:sz w:val="28"/>
          <w:szCs w:val="28"/>
          <w:lang w:val="ru-RU"/>
        </w:rPr>
        <w:t>28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B3684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B3684">
        <w:rPr>
          <w:b w:val="0"/>
          <w:sz w:val="28"/>
          <w:szCs w:val="28"/>
          <w:lang w:val="ru-RU"/>
        </w:rPr>
        <w:t>264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DB3684">
              <w:rPr>
                <w:rFonts w:ascii="Times New Roman" w:hAnsi="Times New Roman"/>
                <w:sz w:val="28"/>
                <w:szCs w:val="28"/>
              </w:rPr>
              <w:t>О предоставлении гр. Карпенко Леониду Юрьевичу разрешения на отклонение от предельных пар</w:t>
            </w:r>
            <w:r w:rsidR="00DB3684">
              <w:rPr>
                <w:rFonts w:ascii="Times New Roman" w:hAnsi="Times New Roman"/>
                <w:sz w:val="28"/>
                <w:szCs w:val="28"/>
              </w:rPr>
              <w:t>а</w:t>
            </w:r>
            <w:r w:rsidR="00DB3684">
              <w:rPr>
                <w:rFonts w:ascii="Times New Roman" w:hAnsi="Times New Roman"/>
                <w:sz w:val="28"/>
                <w:szCs w:val="28"/>
              </w:rPr>
              <w:t>метров разрешенного строительс</w:t>
            </w:r>
            <w:r w:rsidR="00DB3684">
              <w:rPr>
                <w:rFonts w:ascii="Times New Roman" w:hAnsi="Times New Roman"/>
                <w:sz w:val="28"/>
                <w:szCs w:val="28"/>
              </w:rPr>
              <w:t>т</w:t>
            </w:r>
            <w:r w:rsidR="00DB3684">
              <w:rPr>
                <w:rFonts w:ascii="Times New Roman" w:hAnsi="Times New Roman"/>
                <w:sz w:val="28"/>
                <w:szCs w:val="28"/>
              </w:rPr>
              <w:t>ва, реконструкции объектов кап</w:t>
            </w:r>
            <w:r w:rsidR="00DB3684">
              <w:rPr>
                <w:rFonts w:ascii="Times New Roman" w:hAnsi="Times New Roman"/>
                <w:sz w:val="28"/>
                <w:szCs w:val="28"/>
              </w:rPr>
              <w:t>и</w:t>
            </w:r>
            <w:r w:rsidR="00DB3684">
              <w:rPr>
                <w:rFonts w:ascii="Times New Roman" w:hAnsi="Times New Roman"/>
                <w:sz w:val="28"/>
                <w:szCs w:val="28"/>
              </w:rPr>
              <w:t>тального строительства по адресу: Ростовская область, ст. Тацинская, ул. Белимова,37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DB3684">
        <w:rPr>
          <w:b w:val="0"/>
          <w:sz w:val="28"/>
          <w:szCs w:val="28"/>
          <w:lang w:val="ru-RU"/>
        </w:rPr>
        <w:t>Карпенко Леонида Юрьевича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3684">
        <w:rPr>
          <w:rFonts w:ascii="Times New Roman" w:hAnsi="Times New Roman"/>
          <w:sz w:val="28"/>
          <w:szCs w:val="28"/>
        </w:rPr>
        <w:t>О предоставлении гр. Карпенко Леониду Юрьевичу разрешения на отклонение от предельных параметров разрешенного строительства, реконструкции объектов капитального стро</w:t>
      </w:r>
      <w:r w:rsidR="00DB3684">
        <w:rPr>
          <w:rFonts w:ascii="Times New Roman" w:hAnsi="Times New Roman"/>
          <w:sz w:val="28"/>
          <w:szCs w:val="28"/>
        </w:rPr>
        <w:t>и</w:t>
      </w:r>
      <w:r w:rsidR="00DB3684">
        <w:rPr>
          <w:rFonts w:ascii="Times New Roman" w:hAnsi="Times New Roman"/>
          <w:sz w:val="28"/>
          <w:szCs w:val="28"/>
        </w:rPr>
        <w:t>тельства по адресу: Ростовская область, ст. Тацинская, ул. Белимова,37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53</cp:revision>
  <cp:lastPrinted>2015-09-07T05:41:00Z</cp:lastPrinted>
  <dcterms:created xsi:type="dcterms:W3CDTF">2012-03-20T13:41:00Z</dcterms:created>
  <dcterms:modified xsi:type="dcterms:W3CDTF">2015-09-07T05:41:00Z</dcterms:modified>
</cp:coreProperties>
</file>