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7A6" w:rsidRDefault="00B257A6">
      <w:pPr>
        <w:spacing w:after="0" w:line="240" w:lineRule="auto"/>
        <w:ind w:left="850" w:right="510" w:hanging="283"/>
        <w:contextualSpacing/>
        <w:jc w:val="both"/>
        <w:rPr>
          <w:rFonts w:ascii="Times New Roman" w:hAnsi="Times New Roman"/>
          <w:sz w:val="28"/>
        </w:rPr>
      </w:pPr>
    </w:p>
    <w:p w:rsidR="00D32E19" w:rsidRPr="00D32E19" w:rsidRDefault="00D32E19" w:rsidP="00D32E19">
      <w:pPr>
        <w:spacing w:after="0" w:line="324" w:lineRule="atLeast"/>
        <w:ind w:right="510" w:firstLine="680"/>
        <w:jc w:val="center"/>
        <w:rPr>
          <w:rFonts w:ascii="Times New Roman" w:hAnsi="Times New Roman"/>
          <w:sz w:val="28"/>
        </w:rPr>
      </w:pPr>
      <w:r w:rsidRPr="00D32E19">
        <w:rPr>
          <w:rFonts w:ascii="Times New Roman" w:hAnsi="Times New Roman"/>
          <w:noProof/>
          <w:sz w:val="28"/>
        </w:rPr>
        <w:drawing>
          <wp:inline distT="0" distB="0" distL="0" distR="0" wp14:anchorId="511E2642" wp14:editId="0CAEA1C6">
            <wp:extent cx="619125" cy="752475"/>
            <wp:effectExtent l="0" t="0" r="9525" b="9525"/>
            <wp:docPr id="1" name="Рисунок 1" descr="Описание: Описание: Описание: Тацинское СП_Герб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Тацинское СП_Герб_Цве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E19" w:rsidRPr="00D32E19" w:rsidRDefault="00D32E19" w:rsidP="00D32E19">
      <w:pPr>
        <w:spacing w:after="0" w:line="324" w:lineRule="atLeast"/>
        <w:ind w:right="510" w:firstLine="680"/>
        <w:jc w:val="center"/>
        <w:rPr>
          <w:rFonts w:ascii="Times New Roman" w:hAnsi="Times New Roman"/>
          <w:sz w:val="28"/>
        </w:rPr>
      </w:pPr>
      <w:r w:rsidRPr="00D32E19">
        <w:rPr>
          <w:rFonts w:ascii="Times New Roman" w:hAnsi="Times New Roman"/>
          <w:sz w:val="28"/>
        </w:rPr>
        <w:t>Ростовская область</w:t>
      </w:r>
    </w:p>
    <w:p w:rsidR="00D32E19" w:rsidRPr="00D32E19" w:rsidRDefault="00D32E19" w:rsidP="00D32E19">
      <w:pPr>
        <w:spacing w:after="0" w:line="324" w:lineRule="atLeast"/>
        <w:ind w:right="510" w:firstLine="680"/>
        <w:jc w:val="center"/>
        <w:rPr>
          <w:rFonts w:ascii="Times New Roman" w:hAnsi="Times New Roman"/>
          <w:sz w:val="28"/>
        </w:rPr>
      </w:pPr>
      <w:r w:rsidRPr="00D32E19">
        <w:rPr>
          <w:rFonts w:ascii="Times New Roman" w:hAnsi="Times New Roman"/>
          <w:sz w:val="28"/>
        </w:rPr>
        <w:t>Собрание депутатов Тацинского сельского поселения</w:t>
      </w:r>
    </w:p>
    <w:p w:rsidR="00D32E19" w:rsidRPr="00D32E19" w:rsidRDefault="00D32E19" w:rsidP="00D32E19">
      <w:pPr>
        <w:spacing w:after="0" w:line="324" w:lineRule="atLeast"/>
        <w:ind w:right="510" w:firstLine="680"/>
        <w:jc w:val="center"/>
        <w:rPr>
          <w:rFonts w:ascii="Times New Roman" w:hAnsi="Times New Roman"/>
          <w:sz w:val="28"/>
        </w:rPr>
      </w:pPr>
      <w:r w:rsidRPr="00D32E19">
        <w:rPr>
          <w:rFonts w:ascii="Times New Roman" w:hAnsi="Times New Roman"/>
          <w:sz w:val="28"/>
        </w:rPr>
        <w:t>Тацинского района Ростовской области</w:t>
      </w:r>
    </w:p>
    <w:p w:rsidR="00D32E19" w:rsidRPr="00D32E19" w:rsidRDefault="00D32E19" w:rsidP="00D32E19">
      <w:pPr>
        <w:spacing w:after="0" w:line="324" w:lineRule="atLeast"/>
        <w:ind w:right="510" w:firstLine="680"/>
        <w:jc w:val="both"/>
        <w:rPr>
          <w:rFonts w:ascii="Times New Roman" w:hAnsi="Times New Roman"/>
          <w:sz w:val="28"/>
        </w:rPr>
      </w:pPr>
      <w:r w:rsidRPr="00D32E19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FB97515" wp14:editId="48CD6CE9">
                <wp:simplePos x="0" y="0"/>
                <wp:positionH relativeFrom="column">
                  <wp:posOffset>-80010</wp:posOffset>
                </wp:positionH>
                <wp:positionV relativeFrom="paragraph">
                  <wp:posOffset>29845</wp:posOffset>
                </wp:positionV>
                <wp:extent cx="6374130" cy="635"/>
                <wp:effectExtent l="0" t="0" r="26670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413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2.35pt" to="495.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 w:rsidRPr="00D32E19">
        <w:rPr>
          <w:rFonts w:ascii="Times New Roman" w:hAnsi="Times New Roman"/>
          <w:sz w:val="28"/>
        </w:rPr>
        <w:tab/>
      </w:r>
    </w:p>
    <w:p w:rsidR="00D32E19" w:rsidRPr="00D32E19" w:rsidRDefault="00416A39" w:rsidP="00D32E19">
      <w:pPr>
        <w:spacing w:after="0" w:line="324" w:lineRule="atLeast"/>
        <w:ind w:right="510" w:firstLine="68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</w:t>
      </w:r>
    </w:p>
    <w:p w:rsidR="00D32E19" w:rsidRPr="00D32E19" w:rsidRDefault="00D32E19" w:rsidP="00D32E19">
      <w:pPr>
        <w:spacing w:after="0" w:line="324" w:lineRule="atLeast"/>
        <w:ind w:right="510" w:firstLine="680"/>
        <w:jc w:val="both"/>
        <w:rPr>
          <w:rFonts w:ascii="Times New Roman" w:hAnsi="Times New Roman"/>
          <w:sz w:val="28"/>
        </w:rPr>
      </w:pPr>
    </w:p>
    <w:p w:rsidR="00D32E19" w:rsidRPr="00D32E19" w:rsidRDefault="00416A39" w:rsidP="00D32E19">
      <w:pPr>
        <w:spacing w:after="0" w:line="324" w:lineRule="atLeast"/>
        <w:ind w:right="5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26 августа</w:t>
      </w:r>
      <w:r w:rsidR="00D32E19" w:rsidRPr="00D32E19">
        <w:rPr>
          <w:rFonts w:ascii="Times New Roman" w:hAnsi="Times New Roman"/>
          <w:sz w:val="28"/>
        </w:rPr>
        <w:t xml:space="preserve"> 2026 год</w:t>
      </w:r>
      <w:r w:rsidR="00D32E19" w:rsidRPr="00D32E19">
        <w:rPr>
          <w:rFonts w:ascii="Times New Roman" w:hAnsi="Times New Roman"/>
          <w:sz w:val="28"/>
        </w:rPr>
        <w:tab/>
        <w:t xml:space="preserve">                </w:t>
      </w:r>
      <w:r w:rsidR="00D32E19">
        <w:rPr>
          <w:rFonts w:ascii="Times New Roman" w:hAnsi="Times New Roman"/>
          <w:sz w:val="28"/>
        </w:rPr>
        <w:t xml:space="preserve">  </w:t>
      </w:r>
      <w:r w:rsidR="00EE4D3F">
        <w:rPr>
          <w:rFonts w:ascii="Times New Roman" w:hAnsi="Times New Roman"/>
          <w:sz w:val="28"/>
        </w:rPr>
        <w:t xml:space="preserve">  </w:t>
      </w:r>
      <w:r w:rsidR="00D32E19" w:rsidRPr="00D32E19">
        <w:rPr>
          <w:rFonts w:ascii="Times New Roman" w:hAnsi="Times New Roman"/>
          <w:sz w:val="28"/>
        </w:rPr>
        <w:t xml:space="preserve">   № 2</w:t>
      </w:r>
      <w:r w:rsidR="00EE4D3F">
        <w:rPr>
          <w:rFonts w:ascii="Times New Roman" w:hAnsi="Times New Roman"/>
          <w:sz w:val="28"/>
        </w:rPr>
        <w:t>21</w:t>
      </w:r>
      <w:r w:rsidR="00D32E19" w:rsidRPr="00D32E19">
        <w:rPr>
          <w:rFonts w:ascii="Times New Roman" w:hAnsi="Times New Roman"/>
          <w:sz w:val="28"/>
        </w:rPr>
        <w:t xml:space="preserve">                                    ст. Тацинская</w:t>
      </w:r>
    </w:p>
    <w:p w:rsidR="00D32E19" w:rsidRDefault="00D32E19">
      <w:pPr>
        <w:spacing w:after="0" w:line="240" w:lineRule="auto"/>
        <w:ind w:left="850" w:right="510" w:hanging="283"/>
        <w:jc w:val="center"/>
        <w:rPr>
          <w:rFonts w:ascii="Times New Roman" w:hAnsi="Times New Roman"/>
          <w:b/>
          <w:sz w:val="28"/>
        </w:rPr>
      </w:pPr>
    </w:p>
    <w:p w:rsidR="00D32E19" w:rsidRDefault="00D32E19">
      <w:pPr>
        <w:spacing w:after="0" w:line="240" w:lineRule="auto"/>
        <w:ind w:left="850" w:right="510" w:hanging="283"/>
        <w:jc w:val="center"/>
        <w:rPr>
          <w:rFonts w:ascii="Times New Roman" w:hAnsi="Times New Roman"/>
          <w:b/>
          <w:sz w:val="28"/>
        </w:rPr>
      </w:pPr>
    </w:p>
    <w:p w:rsidR="00B257A6" w:rsidRDefault="007E0804" w:rsidP="00D32E19">
      <w:pPr>
        <w:spacing w:after="0" w:line="240" w:lineRule="auto"/>
        <w:ind w:right="4676" w:firstLine="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утверждении Порядка участия муниципального образования «</w:t>
      </w:r>
      <w:proofErr w:type="spellStart"/>
      <w:r>
        <w:rPr>
          <w:rFonts w:ascii="Times New Roman" w:hAnsi="Times New Roman"/>
          <w:b/>
          <w:sz w:val="28"/>
        </w:rPr>
        <w:t>Тацинское</w:t>
      </w:r>
      <w:proofErr w:type="spellEnd"/>
      <w:r>
        <w:rPr>
          <w:rFonts w:ascii="Times New Roman" w:hAnsi="Times New Roman"/>
          <w:b/>
          <w:sz w:val="28"/>
        </w:rPr>
        <w:t xml:space="preserve"> сельское поселение»  Тацинского  района Ростовской области в организациях межмуниципального сотрудничества</w:t>
      </w:r>
    </w:p>
    <w:p w:rsidR="00B257A6" w:rsidRDefault="00B257A6">
      <w:pPr>
        <w:spacing w:after="0" w:line="240" w:lineRule="auto"/>
        <w:ind w:left="850" w:right="510" w:hanging="283"/>
        <w:jc w:val="both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B257A6" w:rsidRDefault="007E0804">
      <w:pPr>
        <w:spacing w:after="0" w:line="324" w:lineRule="atLeast"/>
        <w:ind w:right="510"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Уставом муниципального образования «</w:t>
      </w:r>
      <w:proofErr w:type="spellStart"/>
      <w:r>
        <w:rPr>
          <w:rFonts w:ascii="Times New Roman" w:hAnsi="Times New Roman"/>
          <w:sz w:val="28"/>
        </w:rPr>
        <w:t>Тацинское</w:t>
      </w:r>
      <w:proofErr w:type="spellEnd"/>
      <w:r>
        <w:rPr>
          <w:rFonts w:ascii="Times New Roman" w:hAnsi="Times New Roman"/>
          <w:sz w:val="28"/>
        </w:rPr>
        <w:t xml:space="preserve"> сельское поселение» Тацинского района Ростовской области, во исполнение пункта 2 постановления Правительства Ростовской области от 08.12.2025 № 196 «О внесении изменений в постановление Правительства Ростовской области от 02.03.2015 № 135», Собрание депутатов Тацинского сельского поселения</w:t>
      </w:r>
    </w:p>
    <w:p w:rsidR="00B257A6" w:rsidRDefault="007E0804">
      <w:pPr>
        <w:spacing w:after="0" w:line="324" w:lineRule="atLeast"/>
        <w:ind w:right="510"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B257A6" w:rsidRDefault="007E0804">
      <w:pPr>
        <w:spacing w:after="0" w:line="324" w:lineRule="atLeast"/>
        <w:ind w:right="5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РЕШИЛО:</w:t>
      </w:r>
    </w:p>
    <w:p w:rsidR="00B257A6" w:rsidRDefault="007E0804">
      <w:pPr>
        <w:spacing w:after="0" w:line="324" w:lineRule="atLeast"/>
        <w:ind w:right="510"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B257A6" w:rsidRDefault="007E0804">
      <w:pPr>
        <w:spacing w:after="0" w:line="324" w:lineRule="atLeast"/>
        <w:ind w:right="510"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Порядок участия муниципального образования «</w:t>
      </w:r>
      <w:proofErr w:type="spellStart"/>
      <w:r>
        <w:rPr>
          <w:rFonts w:ascii="Times New Roman" w:hAnsi="Times New Roman"/>
          <w:sz w:val="28"/>
        </w:rPr>
        <w:t>Тацинское</w:t>
      </w:r>
      <w:proofErr w:type="spellEnd"/>
      <w:r>
        <w:rPr>
          <w:rFonts w:ascii="Times New Roman" w:hAnsi="Times New Roman"/>
          <w:sz w:val="28"/>
        </w:rPr>
        <w:t xml:space="preserve"> сельское поселение» Тацинского  района Ростовской области в организациях межмуниципального сотрудничества согласно приложению.</w:t>
      </w:r>
    </w:p>
    <w:p w:rsidR="00B257A6" w:rsidRDefault="007E0804">
      <w:pPr>
        <w:spacing w:after="0" w:line="324" w:lineRule="atLeast"/>
        <w:ind w:right="510"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решение подлежит размещению на официальном сайте администрации Тацинского сельского поселения района в информационно-телекоммуникационной сети «Интернет».</w:t>
      </w:r>
    </w:p>
    <w:p w:rsidR="00B257A6" w:rsidRDefault="007E0804">
      <w:pPr>
        <w:spacing w:after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Решение вступает в силу после его официального опубликования.</w:t>
      </w:r>
    </w:p>
    <w:p w:rsidR="00B257A6" w:rsidRDefault="00B257A6">
      <w:pPr>
        <w:spacing w:after="0" w:line="240" w:lineRule="exact"/>
        <w:ind w:left="850" w:right="510" w:hanging="283"/>
        <w:contextualSpacing/>
        <w:jc w:val="both"/>
        <w:rPr>
          <w:rFonts w:ascii="Times New Roman" w:hAnsi="Times New Roman"/>
          <w:b/>
          <w:sz w:val="28"/>
        </w:rPr>
      </w:pPr>
    </w:p>
    <w:p w:rsidR="00B257A6" w:rsidRDefault="00B257A6">
      <w:pPr>
        <w:spacing w:after="0" w:line="240" w:lineRule="auto"/>
        <w:ind w:left="283" w:right="510" w:hanging="283"/>
        <w:jc w:val="both"/>
        <w:rPr>
          <w:rFonts w:ascii="Times New Roman" w:hAnsi="Times New Roman"/>
          <w:sz w:val="28"/>
        </w:rPr>
      </w:pPr>
    </w:p>
    <w:p w:rsidR="00B257A6" w:rsidRDefault="00B257A6">
      <w:pPr>
        <w:spacing w:after="0" w:line="240" w:lineRule="auto"/>
        <w:ind w:left="283" w:right="510" w:hanging="283"/>
        <w:jc w:val="both"/>
        <w:rPr>
          <w:rFonts w:ascii="Times New Roman" w:hAnsi="Times New Roman"/>
          <w:sz w:val="28"/>
        </w:rPr>
      </w:pPr>
    </w:p>
    <w:p w:rsidR="00B257A6" w:rsidRDefault="00B257A6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D32E19" w:rsidRPr="00D32E19" w:rsidRDefault="00D32E19" w:rsidP="00D32E19">
      <w:pPr>
        <w:spacing w:after="0" w:line="240" w:lineRule="auto"/>
        <w:ind w:right="510" w:firstLine="1"/>
        <w:jc w:val="both"/>
        <w:rPr>
          <w:rFonts w:ascii="Times New Roman" w:hAnsi="Times New Roman"/>
          <w:sz w:val="28"/>
        </w:rPr>
      </w:pPr>
      <w:r w:rsidRPr="00D32E19">
        <w:rPr>
          <w:rFonts w:ascii="Times New Roman" w:hAnsi="Times New Roman"/>
          <w:sz w:val="28"/>
        </w:rPr>
        <w:t>Председатель Собрания депутатов-</w:t>
      </w:r>
    </w:p>
    <w:p w:rsidR="00B257A6" w:rsidRDefault="00D32E19" w:rsidP="00D32E19">
      <w:pPr>
        <w:spacing w:after="0" w:line="240" w:lineRule="auto"/>
        <w:ind w:right="510" w:firstLine="1"/>
        <w:jc w:val="both"/>
        <w:rPr>
          <w:rFonts w:ascii="Times New Roman" w:hAnsi="Times New Roman"/>
          <w:sz w:val="28"/>
        </w:rPr>
      </w:pPr>
      <w:r w:rsidRPr="00D32E19">
        <w:rPr>
          <w:rFonts w:ascii="Times New Roman" w:hAnsi="Times New Roman"/>
          <w:sz w:val="28"/>
        </w:rPr>
        <w:t>глава Тацинского сельского поселения</w:t>
      </w:r>
      <w:r w:rsidRPr="00D32E19">
        <w:rPr>
          <w:rFonts w:ascii="Times New Roman" w:hAnsi="Times New Roman"/>
          <w:sz w:val="28"/>
        </w:rPr>
        <w:tab/>
        <w:t xml:space="preserve">                            </w:t>
      </w:r>
      <w:r>
        <w:rPr>
          <w:rFonts w:ascii="Times New Roman" w:hAnsi="Times New Roman"/>
          <w:sz w:val="28"/>
        </w:rPr>
        <w:t xml:space="preserve">           </w:t>
      </w:r>
      <w:r w:rsidRPr="00D32E19">
        <w:rPr>
          <w:rFonts w:ascii="Times New Roman" w:hAnsi="Times New Roman"/>
          <w:sz w:val="28"/>
        </w:rPr>
        <w:t xml:space="preserve">  </w:t>
      </w:r>
      <w:proofErr w:type="spellStart"/>
      <w:r w:rsidRPr="00D32E19">
        <w:rPr>
          <w:rFonts w:ascii="Times New Roman" w:hAnsi="Times New Roman"/>
          <w:sz w:val="28"/>
        </w:rPr>
        <w:t>О.Д</w:t>
      </w:r>
      <w:proofErr w:type="spellEnd"/>
      <w:r w:rsidRPr="00D32E19">
        <w:rPr>
          <w:rFonts w:ascii="Times New Roman" w:hAnsi="Times New Roman"/>
          <w:sz w:val="28"/>
        </w:rPr>
        <w:t>. Барская</w:t>
      </w:r>
    </w:p>
    <w:p w:rsidR="00B257A6" w:rsidRDefault="00B257A6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B257A6" w:rsidRDefault="00B257A6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B257A6" w:rsidRDefault="00B257A6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B257A6" w:rsidRDefault="00B257A6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B257A6" w:rsidRDefault="00B257A6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p w:rsidR="00B257A6" w:rsidRDefault="00B257A6">
      <w:pPr>
        <w:spacing w:after="0" w:line="240" w:lineRule="auto"/>
        <w:ind w:left="850" w:right="510" w:hanging="283"/>
        <w:jc w:val="both"/>
        <w:rPr>
          <w:rFonts w:ascii="Times New Roman" w:hAnsi="Times New Roman"/>
          <w:sz w:val="28"/>
        </w:rPr>
      </w:pPr>
    </w:p>
    <w:tbl>
      <w:tblPr>
        <w:tblpPr w:leftFromText="180" w:rightFromText="180" w:vertAnchor="page" w:horzAnchor="margin" w:tblpX="5465" w:tblpY="1049"/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3599"/>
      </w:tblGrid>
      <w:tr w:rsidR="00B257A6">
        <w:trPr>
          <w:trHeight w:val="56"/>
        </w:trPr>
        <w:tc>
          <w:tcPr>
            <w:tcW w:w="4592" w:type="dxa"/>
            <w:gridSpan w:val="2"/>
          </w:tcPr>
          <w:p w:rsidR="00B257A6" w:rsidRDefault="007E0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УТВЕРЖДЕНО</w:t>
            </w:r>
          </w:p>
          <w:p w:rsidR="00B257A6" w:rsidRDefault="007E0804" w:rsidP="00416A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решением Собрание депутатов  Тацинского сельского поселения </w:t>
            </w:r>
            <w:r>
              <w:rPr>
                <w:rFonts w:ascii="Times New Roman" w:hAnsi="Times New Roman"/>
                <w:sz w:val="24"/>
              </w:rPr>
              <w:br/>
              <w:t>от «</w:t>
            </w:r>
            <w:r w:rsidR="00416A39">
              <w:rPr>
                <w:rFonts w:ascii="Times New Roman" w:hAnsi="Times New Roman"/>
                <w:sz w:val="24"/>
              </w:rPr>
              <w:t>26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 w:rsidR="00416A39">
              <w:rPr>
                <w:rFonts w:ascii="Times New Roman" w:hAnsi="Times New Roman"/>
                <w:sz w:val="24"/>
              </w:rPr>
              <w:t xml:space="preserve">августа </w:t>
            </w:r>
            <w:r>
              <w:rPr>
                <w:rFonts w:ascii="Times New Roman" w:hAnsi="Times New Roman"/>
                <w:sz w:val="24"/>
              </w:rPr>
              <w:t xml:space="preserve">2026 года № </w:t>
            </w:r>
            <w:r w:rsidR="00416A39">
              <w:rPr>
                <w:rFonts w:ascii="Times New Roman" w:hAnsi="Times New Roman"/>
                <w:sz w:val="24"/>
              </w:rPr>
              <w:t>221</w:t>
            </w:r>
          </w:p>
        </w:tc>
      </w:tr>
      <w:tr w:rsidR="00B257A6">
        <w:trPr>
          <w:trHeight w:val="56"/>
        </w:trPr>
        <w:tc>
          <w:tcPr>
            <w:tcW w:w="993" w:type="dxa"/>
          </w:tcPr>
          <w:p w:rsidR="00B257A6" w:rsidRDefault="00B257A6">
            <w:pPr>
              <w:spacing w:after="0"/>
              <w:ind w:left="850" w:right="510" w:hanging="283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599" w:type="dxa"/>
          </w:tcPr>
          <w:p w:rsidR="00B257A6" w:rsidRDefault="00B257A6">
            <w:pPr>
              <w:spacing w:after="0" w:line="240" w:lineRule="auto"/>
              <w:ind w:left="850" w:right="510" w:hanging="283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257A6">
        <w:trPr>
          <w:trHeight w:val="56"/>
        </w:trPr>
        <w:tc>
          <w:tcPr>
            <w:tcW w:w="993" w:type="dxa"/>
          </w:tcPr>
          <w:p w:rsidR="00B257A6" w:rsidRDefault="00B257A6">
            <w:pPr>
              <w:spacing w:after="0"/>
              <w:ind w:left="850" w:right="510" w:hanging="283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599" w:type="dxa"/>
          </w:tcPr>
          <w:p w:rsidR="00B257A6" w:rsidRDefault="00B257A6">
            <w:pPr>
              <w:spacing w:after="0" w:line="240" w:lineRule="auto"/>
              <w:ind w:left="850" w:right="510" w:hanging="283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257A6">
        <w:trPr>
          <w:trHeight w:val="56"/>
        </w:trPr>
        <w:tc>
          <w:tcPr>
            <w:tcW w:w="993" w:type="dxa"/>
          </w:tcPr>
          <w:p w:rsidR="00B257A6" w:rsidRDefault="00B257A6">
            <w:pPr>
              <w:spacing w:after="0"/>
              <w:ind w:left="850" w:right="510" w:hanging="283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599" w:type="dxa"/>
          </w:tcPr>
          <w:p w:rsidR="00B257A6" w:rsidRDefault="00B257A6">
            <w:pPr>
              <w:spacing w:after="0" w:line="240" w:lineRule="auto"/>
              <w:ind w:left="850" w:right="510" w:hanging="283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B257A6" w:rsidRDefault="00B257A6">
      <w:pPr>
        <w:spacing w:after="0" w:line="240" w:lineRule="auto"/>
        <w:ind w:right="321" w:firstLine="709"/>
        <w:jc w:val="both"/>
        <w:rPr>
          <w:rFonts w:ascii="Times New Roman" w:hAnsi="Times New Roman"/>
          <w:b/>
          <w:i/>
          <w:sz w:val="28"/>
        </w:rPr>
      </w:pPr>
    </w:p>
    <w:p w:rsidR="00B257A6" w:rsidRDefault="00B257A6">
      <w:pPr>
        <w:spacing w:after="0" w:line="240" w:lineRule="auto"/>
        <w:ind w:left="283" w:right="510" w:hanging="283"/>
        <w:jc w:val="both"/>
        <w:rPr>
          <w:rFonts w:ascii="Times New Roman" w:hAnsi="Times New Roman"/>
          <w:b/>
          <w:sz w:val="28"/>
        </w:rPr>
      </w:pPr>
    </w:p>
    <w:p w:rsidR="00D32E19" w:rsidRDefault="00D32E19">
      <w:pPr>
        <w:spacing w:after="0" w:line="324" w:lineRule="atLeast"/>
        <w:ind w:left="850" w:right="510" w:hanging="283"/>
        <w:jc w:val="center"/>
        <w:rPr>
          <w:rFonts w:ascii="Times New Roman" w:hAnsi="Times New Roman"/>
          <w:b/>
          <w:sz w:val="28"/>
        </w:rPr>
      </w:pPr>
    </w:p>
    <w:p w:rsidR="00D32E19" w:rsidRDefault="00D32E19">
      <w:pPr>
        <w:spacing w:after="0" w:line="324" w:lineRule="atLeast"/>
        <w:ind w:left="850" w:right="510" w:hanging="283"/>
        <w:jc w:val="center"/>
        <w:rPr>
          <w:rFonts w:ascii="Times New Roman" w:hAnsi="Times New Roman"/>
          <w:b/>
          <w:sz w:val="28"/>
        </w:rPr>
      </w:pPr>
    </w:p>
    <w:p w:rsidR="00D32E19" w:rsidRDefault="00D32E19">
      <w:pPr>
        <w:spacing w:after="0" w:line="324" w:lineRule="atLeast"/>
        <w:ind w:left="850" w:right="510" w:hanging="283"/>
        <w:jc w:val="center"/>
        <w:rPr>
          <w:rFonts w:ascii="Times New Roman" w:hAnsi="Times New Roman"/>
          <w:b/>
          <w:sz w:val="28"/>
        </w:rPr>
      </w:pPr>
    </w:p>
    <w:p w:rsidR="00D32E19" w:rsidRDefault="00D32E19">
      <w:pPr>
        <w:spacing w:after="0" w:line="324" w:lineRule="atLeast"/>
        <w:ind w:left="850" w:right="510" w:hanging="283"/>
        <w:jc w:val="center"/>
        <w:rPr>
          <w:rFonts w:ascii="Times New Roman" w:hAnsi="Times New Roman"/>
          <w:b/>
          <w:sz w:val="28"/>
        </w:rPr>
      </w:pPr>
    </w:p>
    <w:p w:rsidR="00D32E19" w:rsidRDefault="00D32E19">
      <w:pPr>
        <w:spacing w:after="0" w:line="324" w:lineRule="atLeast"/>
        <w:ind w:left="850" w:right="510" w:hanging="283"/>
        <w:jc w:val="center"/>
        <w:rPr>
          <w:rFonts w:ascii="Times New Roman" w:hAnsi="Times New Roman"/>
          <w:b/>
          <w:sz w:val="28"/>
        </w:rPr>
      </w:pPr>
    </w:p>
    <w:p w:rsidR="00D32E19" w:rsidRDefault="00D32E19">
      <w:pPr>
        <w:spacing w:after="0" w:line="324" w:lineRule="atLeast"/>
        <w:ind w:left="850" w:right="510" w:hanging="283"/>
        <w:jc w:val="center"/>
        <w:rPr>
          <w:rFonts w:ascii="Times New Roman" w:hAnsi="Times New Roman"/>
          <w:b/>
          <w:sz w:val="28"/>
        </w:rPr>
      </w:pPr>
    </w:p>
    <w:p w:rsidR="00B257A6" w:rsidRDefault="007E0804">
      <w:pPr>
        <w:spacing w:after="0" w:line="324" w:lineRule="atLeast"/>
        <w:ind w:left="850" w:right="510" w:hanging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ПОРЯДОК </w:t>
      </w:r>
    </w:p>
    <w:p w:rsidR="00B257A6" w:rsidRDefault="007E0804">
      <w:pPr>
        <w:spacing w:after="0" w:line="324" w:lineRule="atLeast"/>
        <w:ind w:left="850" w:right="510" w:hanging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участия муниципального образования «</w:t>
      </w:r>
      <w:proofErr w:type="spellStart"/>
      <w:r>
        <w:rPr>
          <w:rFonts w:ascii="Times New Roman" w:hAnsi="Times New Roman"/>
          <w:b/>
          <w:sz w:val="28"/>
        </w:rPr>
        <w:t>Тацинское</w:t>
      </w:r>
      <w:proofErr w:type="spellEnd"/>
      <w:r>
        <w:rPr>
          <w:rFonts w:ascii="Times New Roman" w:hAnsi="Times New Roman"/>
          <w:b/>
          <w:sz w:val="28"/>
        </w:rPr>
        <w:t xml:space="preserve"> сельское поселение» Тацинского района Ростовской области в организациях межмуниципального сотрудничества</w:t>
      </w:r>
    </w:p>
    <w:p w:rsidR="00B257A6" w:rsidRDefault="007E0804">
      <w:pPr>
        <w:spacing w:after="0" w:line="324" w:lineRule="atLeast"/>
        <w:ind w:left="850" w:right="510" w:hanging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B257A6" w:rsidRDefault="007E0804" w:rsidP="00D32E19">
      <w:pPr>
        <w:spacing w:after="0" w:line="324" w:lineRule="atLeast"/>
        <w:ind w:firstLine="68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Общие положения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proofErr w:type="gramStart"/>
      <w:r>
        <w:rPr>
          <w:rFonts w:ascii="Times New Roman" w:hAnsi="Times New Roman"/>
          <w:sz w:val="28"/>
        </w:rPr>
        <w:t>Настоящий Порядок участия муниципального образования «</w:t>
      </w:r>
      <w:proofErr w:type="spellStart"/>
      <w:r>
        <w:rPr>
          <w:rFonts w:ascii="Times New Roman" w:hAnsi="Times New Roman"/>
          <w:sz w:val="28"/>
        </w:rPr>
        <w:t>Тацинское</w:t>
      </w:r>
      <w:proofErr w:type="spellEnd"/>
      <w:r>
        <w:rPr>
          <w:rFonts w:ascii="Times New Roman" w:hAnsi="Times New Roman"/>
          <w:sz w:val="28"/>
        </w:rPr>
        <w:t xml:space="preserve"> сельское поселение» Тацинского района Ростовской области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организациях межмуниципального сотрудничества (далее - Порядок) разработан в соответствии с Федеральным </w:t>
      </w:r>
      <w:hyperlink r:id="rId8" w:history="1">
        <w:r>
          <w:rPr>
            <w:rFonts w:ascii="Times New Roman" w:hAnsi="Times New Roman"/>
            <w:sz w:val="28"/>
            <w:u w:color="0000EE"/>
          </w:rPr>
          <w:t>законом</w:t>
        </w:r>
      </w:hyperlink>
      <w:r>
        <w:rPr>
          <w:rFonts w:ascii="Times New Roman" w:hAnsi="Times New Roman"/>
          <w:sz w:val="28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hyperlink r:id="rId9" w:history="1">
        <w:r>
          <w:rPr>
            <w:rFonts w:ascii="Times New Roman" w:hAnsi="Times New Roman"/>
            <w:sz w:val="28"/>
            <w:u w:color="0000EE"/>
          </w:rPr>
          <w:t>Уставом</w:t>
        </w:r>
      </w:hyperlink>
      <w:r>
        <w:rPr>
          <w:rFonts w:ascii="Times New Roman" w:hAnsi="Times New Roman"/>
          <w:sz w:val="28"/>
        </w:rPr>
        <w:t xml:space="preserve"> муниципального образования «</w:t>
      </w:r>
      <w:proofErr w:type="spellStart"/>
      <w:r>
        <w:rPr>
          <w:rFonts w:ascii="Times New Roman" w:hAnsi="Times New Roman"/>
          <w:sz w:val="28"/>
        </w:rPr>
        <w:t>Тацинское</w:t>
      </w:r>
      <w:proofErr w:type="spellEnd"/>
      <w:r>
        <w:rPr>
          <w:rFonts w:ascii="Times New Roman" w:hAnsi="Times New Roman"/>
          <w:sz w:val="28"/>
        </w:rPr>
        <w:t xml:space="preserve"> сельское поселение» Тацинского района Ростовской области и определяет порядок участия муниципального образования «</w:t>
      </w:r>
      <w:proofErr w:type="spellStart"/>
      <w:r>
        <w:rPr>
          <w:rFonts w:ascii="Times New Roman" w:hAnsi="Times New Roman"/>
          <w:sz w:val="28"/>
        </w:rPr>
        <w:t>Тацинское</w:t>
      </w:r>
      <w:proofErr w:type="spellEnd"/>
      <w:r>
        <w:rPr>
          <w:rFonts w:ascii="Times New Roman" w:hAnsi="Times New Roman"/>
          <w:sz w:val="28"/>
        </w:rPr>
        <w:t xml:space="preserve"> сельское поселение» Тацинского района Ростовской</w:t>
      </w:r>
      <w:proofErr w:type="gramEnd"/>
      <w:r>
        <w:rPr>
          <w:rFonts w:ascii="Times New Roman" w:hAnsi="Times New Roman"/>
          <w:sz w:val="28"/>
        </w:rPr>
        <w:t xml:space="preserve"> области  (далее - </w:t>
      </w:r>
      <w:proofErr w:type="spellStart"/>
      <w:r>
        <w:rPr>
          <w:rFonts w:ascii="Times New Roman" w:hAnsi="Times New Roman"/>
          <w:sz w:val="28"/>
        </w:rPr>
        <w:t>Тацинское</w:t>
      </w:r>
      <w:proofErr w:type="spellEnd"/>
      <w:r>
        <w:rPr>
          <w:rFonts w:ascii="Times New Roman" w:hAnsi="Times New Roman"/>
          <w:sz w:val="28"/>
        </w:rPr>
        <w:t xml:space="preserve"> сельское поселение) в организациях межмуниципального сотрудничества.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Участие Тацинского сельского поселения в организациях межмуниципального сотрудничества осуществляется в целях: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организации взаимодействия Тацинского сельского поселения с иными муниципальными образованиями по вопросам местного значения;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объединения финансовых средств, материальных и иных ресурсов Тацинского сельского поселения с иными муниципальными образованиями для решения вопросов местного значения;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обмена опытом в области организации и осуществления местного самоуправления;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иных целях, не противоречащих действующему законодательству.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Участие Тацинского сельского поселения в организациях межмуниципального сотрудничества осуществляется в следующих формах: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посредством членства в объединениях муниципальных образований;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посредством учреждения межмуниципальных хозяйственных обществ, межмуниципального печатного средства массовой информации и сетевого издания;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посредством учреждения некоммерческих организаций;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посредством заключения договоров и соглашений;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5) посредством участия в организации взаимодействия Совета муниципальных образований Ростовской области.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Порядок участия в организациях межмуниципального сотрудничества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Решение об участии Тацинского сельского поселения в организации межмуниципального сотрудничества принимается Собранием депутатов Тацинского сельского поселения (далее – Собрание депутатов) по представлению председателя Собрания депутатов Тацинского сельского поселения, главы Тацинского сельского поселения.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Проект Решения Собрания депутатов об участии Тацинского сельского поселения в организации межмуниципального сотрудничества вносится председателем Собрания депутатов Тацинского сельского поселения либо главой Тацинского сельского поселения в порядке, предусмотренном </w:t>
      </w:r>
      <w:hyperlink r:id="rId10" w:history="1">
        <w:r>
          <w:rPr>
            <w:rFonts w:ascii="Times New Roman" w:hAnsi="Times New Roman"/>
            <w:sz w:val="28"/>
            <w:u w:color="0000EE"/>
          </w:rPr>
          <w:t>Уставом</w:t>
        </w:r>
      </w:hyperlink>
      <w:r>
        <w:rPr>
          <w:rFonts w:ascii="Times New Roman" w:hAnsi="Times New Roman"/>
          <w:sz w:val="28"/>
        </w:rPr>
        <w:t xml:space="preserve"> Тацинского сельского поселения, </w:t>
      </w:r>
      <w:hyperlink r:id="rId11" w:history="1">
        <w:r>
          <w:rPr>
            <w:rFonts w:ascii="Times New Roman" w:hAnsi="Times New Roman"/>
            <w:sz w:val="28"/>
            <w:u w:color="0000EE"/>
          </w:rPr>
          <w:t>Регламентом</w:t>
        </w:r>
      </w:hyperlink>
      <w:r>
        <w:rPr>
          <w:rFonts w:ascii="Times New Roman" w:hAnsi="Times New Roman"/>
          <w:sz w:val="28"/>
        </w:rPr>
        <w:t xml:space="preserve"> Собрания депутатов. Одновременно с указанным проектом Решения представляются следующие документы: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учредительные документы (проекты учредительных документов) организации межмуниципального сотрудничества;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обоснование участия Тацинского сельского поселения в организации межмуниципального сотрудничества, содержащее в том числе: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цель участия в организации межмуниципального сотрудничества;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ожидаемые результаты от участия Тацинского сельского поселения в организации межмуниципального сотрудничества;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результаты проведенных совещаний, переговоров и других мероприятий с должностными лицами других муниципальных образований либо представителями организаций межмуниципального сотрудничества, иными организациями и должностными лицами, оформленные соответствующими протоколами;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определение вклада Тацинского сельского поселения в организацию межмуниципального сотрудничества;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планируемые расходы Тацинского сельского поселения на обеспечение участия в организации межмуниципального сотрудничества.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иные документы, предусмотренные законодательством Российской Федерации, Ростовской области и муниципальными правовыми актами.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 случае принятия Собранием депутатов Решения об участии Тацинского сельского поселения в организации межмуниципального сотрудничества председатель Собрания депутатов Тацинского сельского поселения: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представляет интересы Тацинского сельского поселения в организации межмуниципального сотрудничества;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от имени Тацинского сельского поселения подписывает учредительные документы организации межмуниципального сотрудничества, соглашения (договоры) об участии в организации межмуниципального сотрудничества;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3) осуществляет иные полномочия, установленные действующим законодательством и учредительными документами организации межмуниципального сотрудничества.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Администрация Тацинского сельского поселения в пределах средств, предусматриваемых в бюджете Тацинского сельского поселения Тацинского района на очередной финансовый год, осуществляет: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передачу имущества, денежных сре</w:t>
      </w:r>
      <w:proofErr w:type="gramStart"/>
      <w:r>
        <w:rPr>
          <w:rFonts w:ascii="Times New Roman" w:hAnsi="Times New Roman"/>
          <w:sz w:val="28"/>
        </w:rPr>
        <w:t>дств в к</w:t>
      </w:r>
      <w:proofErr w:type="gramEnd"/>
      <w:r>
        <w:rPr>
          <w:rFonts w:ascii="Times New Roman" w:hAnsi="Times New Roman"/>
          <w:sz w:val="28"/>
        </w:rPr>
        <w:t>ачестве вклада в уставной фонд создаваемой организации межмуниципального сотрудничества;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перечисление (оплату) членских взносов и иных платежей, установленных учредительными документами организации межмуниципального сотрудничества;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выполнение обязательств в соответствии с заключенными соглашениями (договорами) об участии в организации межмуниципального сотрудничества.</w:t>
      </w:r>
    </w:p>
    <w:p w:rsidR="00B257A6" w:rsidRDefault="007E0804">
      <w:pPr>
        <w:spacing w:after="0" w:line="324" w:lineRule="atLeast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Решение о прекращении участия Тацинского сельского поселения в организации межмуниципального сотрудничества принимается Собранием депутатов по представлению председателя Собрания депутатов Тацинского сельского поселения либо главы Тацинского сельского поселения.</w:t>
      </w:r>
    </w:p>
    <w:p w:rsidR="00B257A6" w:rsidRDefault="00B257A6">
      <w:pPr>
        <w:spacing w:after="0" w:line="240" w:lineRule="auto"/>
        <w:ind w:firstLine="680"/>
        <w:jc w:val="both"/>
        <w:rPr>
          <w:rFonts w:ascii="Times New Roman" w:hAnsi="Times New Roman"/>
          <w:sz w:val="28"/>
        </w:rPr>
      </w:pPr>
    </w:p>
    <w:sectPr w:rsidR="00B257A6">
      <w:headerReference w:type="default" r:id="rId12"/>
      <w:pgSz w:w="11906" w:h="16838"/>
      <w:pgMar w:top="568" w:right="567" w:bottom="85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F64" w:rsidRDefault="00A32F64">
      <w:pPr>
        <w:spacing w:after="0" w:line="240" w:lineRule="auto"/>
      </w:pPr>
      <w:r>
        <w:separator/>
      </w:r>
    </w:p>
  </w:endnote>
  <w:endnote w:type="continuationSeparator" w:id="0">
    <w:p w:rsidR="00A32F64" w:rsidRDefault="00A32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F64" w:rsidRDefault="00A32F64">
      <w:pPr>
        <w:spacing w:after="0" w:line="240" w:lineRule="auto"/>
      </w:pPr>
      <w:r>
        <w:separator/>
      </w:r>
    </w:p>
  </w:footnote>
  <w:footnote w:type="continuationSeparator" w:id="0">
    <w:p w:rsidR="00A32F64" w:rsidRDefault="00A32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7A6" w:rsidRDefault="007E0804">
    <w:pPr>
      <w:pStyle w:val="ac"/>
      <w:jc w:val="center"/>
    </w:pPr>
    <w:r>
      <w:fldChar w:fldCharType="begin"/>
    </w:r>
    <w:r>
      <w:instrText xml:space="preserve">PAGE </w:instrText>
    </w:r>
    <w:r>
      <w:fldChar w:fldCharType="separate"/>
    </w:r>
    <w:r w:rsidR="00550488">
      <w:rPr>
        <w:noProof/>
      </w:rPr>
      <w:t>2</w:t>
    </w:r>
    <w:r>
      <w:fldChar w:fldCharType="end"/>
    </w:r>
  </w:p>
  <w:p w:rsidR="00B257A6" w:rsidRDefault="00B257A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257A6"/>
    <w:rsid w:val="00416A39"/>
    <w:rsid w:val="00550488"/>
    <w:rsid w:val="007E0804"/>
    <w:rsid w:val="00997259"/>
    <w:rsid w:val="00A32F64"/>
    <w:rsid w:val="00B257A6"/>
    <w:rsid w:val="00D32E19"/>
    <w:rsid w:val="00EA496D"/>
    <w:rsid w:val="00EE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s16">
    <w:name w:val="s_16"/>
    <w:basedOn w:val="a"/>
    <w:link w:val="s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customStyle="1" w:styleId="a7">
    <w:name w:val="Знак"/>
    <w:basedOn w:val="a"/>
    <w:link w:val="a8"/>
    <w:pPr>
      <w:spacing w:line="240" w:lineRule="exact"/>
    </w:pPr>
    <w:rPr>
      <w:rFonts w:ascii="Verdana" w:hAnsi="Verdana"/>
      <w:sz w:val="20"/>
    </w:rPr>
  </w:style>
  <w:style w:type="character" w:customStyle="1" w:styleId="a8">
    <w:name w:val="Знак"/>
    <w:basedOn w:val="1"/>
    <w:link w:val="a7"/>
    <w:rPr>
      <w:rFonts w:ascii="Verdana" w:hAnsi="Verdan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2">
    <w:name w:val="Гиперссылка1"/>
    <w:basedOn w:val="13"/>
    <w:link w:val="ab"/>
    <w:rPr>
      <w:color w:val="0563C1" w:themeColor="hyperlink"/>
      <w:u w:val="single"/>
    </w:rPr>
  </w:style>
  <w:style w:type="character" w:styleId="ab">
    <w:name w:val="Hyperlink"/>
    <w:basedOn w:val="a0"/>
    <w:link w:val="12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Замещающий текст1"/>
    <w:basedOn w:val="13"/>
    <w:link w:val="ae"/>
    <w:rPr>
      <w:color w:val="808080"/>
    </w:rPr>
  </w:style>
  <w:style w:type="character" w:styleId="ae">
    <w:name w:val="Placeholder Text"/>
    <w:basedOn w:val="a0"/>
    <w:link w:val="16"/>
    <w:rPr>
      <w:color w:val="808080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Nonformat">
    <w:name w:val="ConsNonformat"/>
    <w:link w:val="ConsNonformat0"/>
    <w:pPr>
      <w:widowControl w:val="0"/>
      <w:spacing w:after="0" w:line="240" w:lineRule="auto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3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s16">
    <w:name w:val="s_16"/>
    <w:basedOn w:val="a"/>
    <w:link w:val="s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customStyle="1" w:styleId="a7">
    <w:name w:val="Знак"/>
    <w:basedOn w:val="a"/>
    <w:link w:val="a8"/>
    <w:pPr>
      <w:spacing w:line="240" w:lineRule="exact"/>
    </w:pPr>
    <w:rPr>
      <w:rFonts w:ascii="Verdana" w:hAnsi="Verdana"/>
      <w:sz w:val="20"/>
    </w:rPr>
  </w:style>
  <w:style w:type="character" w:customStyle="1" w:styleId="a8">
    <w:name w:val="Знак"/>
    <w:basedOn w:val="1"/>
    <w:link w:val="a7"/>
    <w:rPr>
      <w:rFonts w:ascii="Verdana" w:hAnsi="Verdan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2">
    <w:name w:val="Гиперссылка1"/>
    <w:basedOn w:val="13"/>
    <w:link w:val="ab"/>
    <w:rPr>
      <w:color w:val="0563C1" w:themeColor="hyperlink"/>
      <w:u w:val="single"/>
    </w:rPr>
  </w:style>
  <w:style w:type="character" w:styleId="ab">
    <w:name w:val="Hyperlink"/>
    <w:basedOn w:val="a0"/>
    <w:link w:val="12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Замещающий текст1"/>
    <w:basedOn w:val="13"/>
    <w:link w:val="ae"/>
    <w:rPr>
      <w:color w:val="808080"/>
    </w:rPr>
  </w:style>
  <w:style w:type="character" w:styleId="ae">
    <w:name w:val="Placeholder Text"/>
    <w:basedOn w:val="a0"/>
    <w:link w:val="16"/>
    <w:rPr>
      <w:color w:val="808080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Nonformat">
    <w:name w:val="ConsNonformat"/>
    <w:link w:val="ConsNonformat0"/>
    <w:pPr>
      <w:widowControl w:val="0"/>
      <w:spacing w:after="0" w:line="240" w:lineRule="auto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3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30982&amp;date=23.08.201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86&amp;n=91426&amp;date=23.08.2019&amp;dst=100023&amp;fld=13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186&amp;n=93823&amp;date=23.08.2019&amp;dst=100017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6&amp;n=93823&amp;date=23.08.2019&amp;dst=100017&amp;f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2026-08-26T11:08:00Z</cp:lastPrinted>
  <dcterms:created xsi:type="dcterms:W3CDTF">2026-08-19T07:06:00Z</dcterms:created>
  <dcterms:modified xsi:type="dcterms:W3CDTF">2026-08-26T13:55:00Z</dcterms:modified>
</cp:coreProperties>
</file>